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85" w:rsidRPr="00F50785" w:rsidRDefault="00F50785" w:rsidP="00F50785">
      <w:pPr>
        <w:jc w:val="center"/>
        <w:rPr>
          <w:rFonts w:ascii="Times New Roman" w:hAnsi="Times New Roman" w:cs="Times New Roman"/>
          <w:b/>
          <w:sz w:val="28"/>
          <w:szCs w:val="28"/>
        </w:rPr>
      </w:pPr>
      <w:bookmarkStart w:id="0" w:name="_GoBack"/>
      <w:bookmarkEnd w:id="0"/>
      <w:r w:rsidRPr="00F50785">
        <w:rPr>
          <w:rFonts w:ascii="Times New Roman" w:hAnsi="Times New Roman" w:cs="Times New Roman"/>
          <w:b/>
          <w:sz w:val="28"/>
          <w:szCs w:val="28"/>
        </w:rPr>
        <w:t>Діяльність правоохоронних органів.</w:t>
      </w:r>
    </w:p>
    <w:p w:rsidR="00F50785" w:rsidRPr="00F50785" w:rsidRDefault="00F50785" w:rsidP="00F50785">
      <w:pPr>
        <w:jc w:val="center"/>
        <w:rPr>
          <w:rFonts w:ascii="Times New Roman" w:hAnsi="Times New Roman" w:cs="Times New Roman"/>
          <w:b/>
          <w:i/>
          <w:sz w:val="28"/>
          <w:szCs w:val="28"/>
        </w:rPr>
      </w:pPr>
      <w:r w:rsidRPr="00F50785">
        <w:rPr>
          <w:rFonts w:ascii="Times New Roman" w:hAnsi="Times New Roman" w:cs="Times New Roman"/>
          <w:b/>
          <w:i/>
          <w:sz w:val="28"/>
          <w:szCs w:val="28"/>
        </w:rPr>
        <w:t>анотований бібліографічний список</w:t>
      </w:r>
    </w:p>
    <w:p w:rsidR="006020EF" w:rsidRDefault="00F50785" w:rsidP="00F50785">
      <w:pPr>
        <w:jc w:val="center"/>
        <w:rPr>
          <w:rFonts w:ascii="Times New Roman" w:hAnsi="Times New Roman" w:cs="Times New Roman"/>
          <w:b/>
          <w:i/>
          <w:sz w:val="28"/>
          <w:szCs w:val="28"/>
          <w:lang w:val="en-US"/>
        </w:rPr>
      </w:pPr>
      <w:r w:rsidRPr="00F50785">
        <w:rPr>
          <w:rFonts w:ascii="Times New Roman" w:hAnsi="Times New Roman" w:cs="Times New Roman"/>
          <w:b/>
          <w:i/>
          <w:sz w:val="28"/>
          <w:szCs w:val="28"/>
        </w:rPr>
        <w:t>202</w:t>
      </w:r>
      <w:r w:rsidR="00A02584">
        <w:rPr>
          <w:rFonts w:ascii="Times New Roman" w:hAnsi="Times New Roman" w:cs="Times New Roman"/>
          <w:b/>
          <w:i/>
          <w:sz w:val="28"/>
          <w:szCs w:val="28"/>
        </w:rPr>
        <w:t>5</w:t>
      </w:r>
      <w:r w:rsidR="00AF7880">
        <w:rPr>
          <w:rFonts w:ascii="Times New Roman" w:hAnsi="Times New Roman" w:cs="Times New Roman"/>
          <w:b/>
          <w:i/>
          <w:sz w:val="28"/>
          <w:szCs w:val="28"/>
        </w:rPr>
        <w:t xml:space="preserve">. – Вип. </w:t>
      </w:r>
      <w:r w:rsidR="00553FC0">
        <w:rPr>
          <w:rFonts w:ascii="Times New Roman" w:hAnsi="Times New Roman" w:cs="Times New Roman"/>
          <w:b/>
          <w:i/>
          <w:sz w:val="28"/>
          <w:szCs w:val="28"/>
        </w:rPr>
        <w:t>10</w:t>
      </w:r>
      <w:r w:rsidRPr="00F50785">
        <w:rPr>
          <w:rFonts w:ascii="Times New Roman" w:hAnsi="Times New Roman" w:cs="Times New Roman"/>
          <w:b/>
          <w:i/>
          <w:sz w:val="28"/>
          <w:szCs w:val="28"/>
        </w:rPr>
        <w:t xml:space="preserve"> (</w:t>
      </w:r>
      <w:r w:rsidR="00553FC0">
        <w:rPr>
          <w:rFonts w:ascii="Times New Roman" w:hAnsi="Times New Roman" w:cs="Times New Roman"/>
          <w:b/>
          <w:i/>
          <w:sz w:val="28"/>
          <w:szCs w:val="28"/>
        </w:rPr>
        <w:t>травень</w:t>
      </w:r>
      <w:r w:rsidR="001E7813">
        <w:rPr>
          <w:rFonts w:ascii="Times New Roman" w:hAnsi="Times New Roman" w:cs="Times New Roman"/>
          <w:b/>
          <w:i/>
          <w:sz w:val="28"/>
          <w:szCs w:val="28"/>
        </w:rPr>
        <w:t xml:space="preserve">). – </w:t>
      </w:r>
      <w:r w:rsidR="006861A6">
        <w:rPr>
          <w:rFonts w:ascii="Times New Roman" w:hAnsi="Times New Roman" w:cs="Times New Roman"/>
          <w:b/>
          <w:i/>
          <w:sz w:val="28"/>
          <w:szCs w:val="28"/>
        </w:rPr>
        <w:t>29</w:t>
      </w:r>
      <w:r w:rsidRPr="00F50785">
        <w:rPr>
          <w:rFonts w:ascii="Times New Roman" w:hAnsi="Times New Roman" w:cs="Times New Roman"/>
          <w:b/>
          <w:i/>
          <w:sz w:val="28"/>
          <w:szCs w:val="28"/>
        </w:rPr>
        <w:t xml:space="preserve"> с.</w:t>
      </w:r>
    </w:p>
    <w:p w:rsidR="0070350C" w:rsidRPr="0070350C" w:rsidRDefault="0070350C" w:rsidP="0070350C">
      <w:pPr>
        <w:jc w:val="center"/>
        <w:rPr>
          <w:rFonts w:ascii="Times New Roman" w:hAnsi="Times New Roman" w:cs="Times New Roman"/>
          <w:sz w:val="24"/>
          <w:szCs w:val="24"/>
        </w:rPr>
      </w:pPr>
      <w:r w:rsidRPr="0070350C">
        <w:rPr>
          <w:rFonts w:ascii="Times New Roman" w:hAnsi="Times New Roman" w:cs="Times New Roman"/>
          <w:sz w:val="24"/>
          <w:szCs w:val="24"/>
          <w:lang w:val="en-US"/>
        </w:rPr>
        <w:t>(</w:t>
      </w:r>
      <w:hyperlink r:id="rId9" w:history="1">
        <w:r w:rsidRPr="0070350C">
          <w:rPr>
            <w:rStyle w:val="a3"/>
            <w:rFonts w:ascii="Times New Roman" w:hAnsi="Times New Roman" w:cs="Times New Roman"/>
            <w:sz w:val="24"/>
            <w:szCs w:val="24"/>
            <w:lang w:val="en-US"/>
          </w:rPr>
          <w:t>http://nplu.org/article.php?id=423&amp;subject=3</w:t>
        </w:r>
      </w:hyperlink>
      <w:r w:rsidRPr="0070350C">
        <w:rPr>
          <w:rFonts w:ascii="Times New Roman" w:hAnsi="Times New Roman" w:cs="Times New Roman"/>
          <w:sz w:val="24"/>
          <w:szCs w:val="24"/>
          <w:lang w:val="en-US"/>
        </w:rPr>
        <w:t>)</w:t>
      </w:r>
    </w:p>
    <w:p w:rsidR="0070350C" w:rsidRPr="0070350C" w:rsidRDefault="0070350C" w:rsidP="00F50785">
      <w:pPr>
        <w:jc w:val="center"/>
        <w:rPr>
          <w:rFonts w:ascii="Times New Roman" w:hAnsi="Times New Roman" w:cs="Times New Roman"/>
          <w:b/>
          <w:i/>
          <w:sz w:val="28"/>
          <w:szCs w:val="28"/>
        </w:rPr>
      </w:pP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Акімов А. В. Протидія російській пропаганді як одне із пріоритетних завдань Служби безпеки України</w:t>
      </w:r>
      <w:r w:rsidRPr="00D317C5">
        <w:rPr>
          <w:rFonts w:ascii="Times New Roman" w:hAnsi="Times New Roman" w:cs="Times New Roman"/>
          <w:sz w:val="28"/>
          <w:szCs w:val="28"/>
        </w:rPr>
        <w:t xml:space="preserve"> [Електронний ресурс] </w:t>
      </w:r>
      <w:r w:rsidR="0066640C">
        <w:rPr>
          <w:rFonts w:ascii="Times New Roman" w:hAnsi="Times New Roman" w:cs="Times New Roman"/>
          <w:sz w:val="28"/>
          <w:szCs w:val="28"/>
        </w:rPr>
        <w:br/>
      </w:r>
      <w:r w:rsidRPr="00D317C5">
        <w:rPr>
          <w:rFonts w:ascii="Times New Roman" w:hAnsi="Times New Roman" w:cs="Times New Roman"/>
          <w:sz w:val="28"/>
          <w:szCs w:val="28"/>
        </w:rPr>
        <w:t>/ Андрій Володимирович Акімо</w:t>
      </w:r>
      <w:r w:rsidR="0066640C">
        <w:rPr>
          <w:rFonts w:ascii="Times New Roman" w:hAnsi="Times New Roman" w:cs="Times New Roman"/>
          <w:sz w:val="28"/>
          <w:szCs w:val="28"/>
        </w:rPr>
        <w:t xml:space="preserve">в, Михайло Андрійович Марченко </w:t>
      </w:r>
      <w:r w:rsidRPr="00D317C5">
        <w:rPr>
          <w:rFonts w:ascii="Times New Roman" w:hAnsi="Times New Roman" w:cs="Times New Roman"/>
          <w:sz w:val="28"/>
          <w:szCs w:val="28"/>
        </w:rPr>
        <w:t>// Нац. інтереси України</w:t>
      </w:r>
      <w:r w:rsidR="007B45C0">
        <w:rPr>
          <w:rFonts w:ascii="Times New Roman" w:hAnsi="Times New Roman" w:cs="Times New Roman"/>
          <w:sz w:val="28"/>
          <w:szCs w:val="28"/>
        </w:rPr>
        <w:t>.</w:t>
      </w:r>
      <w:r w:rsidRPr="00D317C5">
        <w:rPr>
          <w:rFonts w:ascii="Times New Roman" w:hAnsi="Times New Roman" w:cs="Times New Roman"/>
          <w:sz w:val="28"/>
          <w:szCs w:val="28"/>
        </w:rPr>
        <w:t xml:space="preserve">  – 2025. – № 1. – С. 160-170.  </w:t>
      </w:r>
      <w:r w:rsidRPr="00D317C5">
        <w:rPr>
          <w:rFonts w:ascii="Times New Roman" w:hAnsi="Times New Roman" w:cs="Times New Roman"/>
          <w:i/>
          <w:sz w:val="28"/>
          <w:szCs w:val="28"/>
        </w:rPr>
        <w:t>Проаналізовано питання визначення пропаганди як національної загрози для України. Зазначено, що від набуття Україною незалежності у 1991 р</w:t>
      </w:r>
      <w:r w:rsidR="002F0C5F">
        <w:rPr>
          <w:rFonts w:ascii="Times New Roman" w:hAnsi="Times New Roman" w:cs="Times New Roman"/>
          <w:i/>
          <w:sz w:val="28"/>
          <w:szCs w:val="28"/>
        </w:rPr>
        <w:t>.</w:t>
      </w:r>
      <w:r w:rsidRPr="00D317C5">
        <w:rPr>
          <w:rFonts w:ascii="Times New Roman" w:hAnsi="Times New Roman" w:cs="Times New Roman"/>
          <w:i/>
          <w:sz w:val="28"/>
          <w:szCs w:val="28"/>
        </w:rPr>
        <w:t xml:space="preserve"> РФ активно використовувала різні інструменти впливу на українське суспільство для поширення деструктивних настроїв </w:t>
      </w:r>
      <w:r w:rsidR="002F0C5F">
        <w:rPr>
          <w:rFonts w:ascii="Times New Roman" w:hAnsi="Times New Roman" w:cs="Times New Roman"/>
          <w:i/>
          <w:sz w:val="28"/>
          <w:szCs w:val="28"/>
        </w:rPr>
        <w:t>і</w:t>
      </w:r>
      <w:r w:rsidRPr="00D317C5">
        <w:rPr>
          <w:rFonts w:ascii="Times New Roman" w:hAnsi="Times New Roman" w:cs="Times New Roman"/>
          <w:i/>
          <w:sz w:val="28"/>
          <w:szCs w:val="28"/>
        </w:rPr>
        <w:t xml:space="preserve"> поглядів. Акцентовано на важливості підвищення рівня координації між органами публічної влади щодо недопущення поширення вигідних для РФ інформаційних продуктів, розвитку національно-патріотичного виховання суспільства та недопущення проникнення проросійських настроїв до системи публічного управління України. Окреслено повноваження СБУ у забезпеченні національної безпеки України в контексті поширення російської пропаганди. </w:t>
      </w:r>
      <w:r w:rsidRPr="00D317C5">
        <w:rPr>
          <w:rFonts w:ascii="Times New Roman" w:hAnsi="Times New Roman" w:cs="Times New Roman"/>
          <w:sz w:val="28"/>
          <w:szCs w:val="28"/>
        </w:rPr>
        <w:t xml:space="preserve">Текст: </w:t>
      </w:r>
      <w:hyperlink r:id="rId10" w:history="1">
        <w:r w:rsidRPr="00D317C5">
          <w:rPr>
            <w:rStyle w:val="a3"/>
            <w:rFonts w:ascii="Times New Roman" w:hAnsi="Times New Roman" w:cs="Times New Roman"/>
            <w:sz w:val="28"/>
            <w:szCs w:val="28"/>
          </w:rPr>
          <w:t>http://perspectives.pp.ua/index.php/niu/article/view/18538/18573</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АРМА презентувало модернізований реєстр арештованих активів</w:t>
      </w:r>
      <w:r w:rsidRPr="00D317C5">
        <w:rPr>
          <w:rFonts w:ascii="Times New Roman" w:hAnsi="Times New Roman" w:cs="Times New Roman"/>
          <w:sz w:val="28"/>
          <w:szCs w:val="28"/>
        </w:rPr>
        <w:t xml:space="preserve"> [Електронний ресурс] // Юрид. практика. – 2025. – 16 трав. – Електрон. дані.  </w:t>
      </w:r>
      <w:r w:rsidR="00B23D33" w:rsidRPr="0070752F">
        <w:rPr>
          <w:rFonts w:ascii="Times New Roman" w:hAnsi="Times New Roman" w:cs="Times New Roman"/>
          <w:i/>
          <w:sz w:val="28"/>
          <w:szCs w:val="28"/>
        </w:rPr>
        <w:t xml:space="preserve">Йдеться про проведене в приміщенні Національного агентства України з питань виявлення, розшуку та управління активами, одержаними від корупційних та інших злочинів (АРМА) публічне обговорення модернізації Єдиного державного реєстру активів, на які накладено арешт у кримінальному провадженні. У </w:t>
      </w:r>
      <w:r w:rsidR="00B23D33" w:rsidRPr="00EF58EB">
        <w:rPr>
          <w:rFonts w:ascii="Times New Roman" w:hAnsi="Times New Roman" w:cs="Times New Roman"/>
          <w:i/>
          <w:sz w:val="28"/>
          <w:szCs w:val="28"/>
        </w:rPr>
        <w:t xml:space="preserve">вступному слові голова АРМА Олена Дума нагадала, що публічний доступ до даних Реєстру було відкрито 2023 р., але розробка технічного завдання для створення Реєстру розпочалась ще у </w:t>
      </w:r>
      <w:r w:rsidR="00B23D33" w:rsidRPr="00EF58EB">
        <w:rPr>
          <w:rFonts w:ascii="Times New Roman" w:hAnsi="Times New Roman" w:cs="Times New Roman"/>
          <w:i/>
          <w:sz w:val="28"/>
          <w:szCs w:val="28"/>
        </w:rPr>
        <w:br/>
      </w:r>
      <w:r w:rsidR="00B23D33" w:rsidRPr="00EF58EB">
        <w:rPr>
          <w:rFonts w:ascii="Times New Roman" w:hAnsi="Times New Roman" w:cs="Times New Roman"/>
          <w:i/>
          <w:sz w:val="28"/>
          <w:szCs w:val="28"/>
        </w:rPr>
        <w:lastRenderedPageBreak/>
        <w:t>2017 р., та закликала громадськість й бізнес надсилати свої пропозиції впродовж травня, щоб уже в оновленій версії Реєстру, запуск якого очікується наприкінці 2025 р., були максимально враховані</w:t>
      </w:r>
      <w:r w:rsidR="00B23D33" w:rsidRPr="0070752F">
        <w:rPr>
          <w:rFonts w:ascii="Times New Roman" w:hAnsi="Times New Roman" w:cs="Times New Roman"/>
          <w:i/>
          <w:sz w:val="28"/>
          <w:szCs w:val="28"/>
        </w:rPr>
        <w:t xml:space="preserve"> всі корисні ідеї та думки.</w:t>
      </w:r>
      <w:r w:rsidR="00B23D33" w:rsidRPr="0070752F">
        <w:rPr>
          <w:rFonts w:ascii="Times New Roman" w:hAnsi="Times New Roman" w:cs="Times New Roman"/>
          <w:sz w:val="28"/>
          <w:szCs w:val="28"/>
        </w:rPr>
        <w:t xml:space="preserve"> </w:t>
      </w:r>
      <w:r w:rsidRPr="00D317C5">
        <w:rPr>
          <w:rFonts w:ascii="Times New Roman" w:hAnsi="Times New Roman" w:cs="Times New Roman"/>
          <w:sz w:val="28"/>
          <w:szCs w:val="28"/>
        </w:rPr>
        <w:t xml:space="preserve"> Текст: </w:t>
      </w:r>
      <w:hyperlink r:id="rId11" w:history="1">
        <w:r w:rsidRPr="00D317C5">
          <w:rPr>
            <w:rStyle w:val="a3"/>
            <w:rFonts w:ascii="Times New Roman" w:hAnsi="Times New Roman" w:cs="Times New Roman"/>
            <w:sz w:val="28"/>
            <w:szCs w:val="28"/>
          </w:rPr>
          <w:t>https://pravo.ua/arma-prezentuvalo-modernizovanyi-reiestr-areshtovanykh-aktyviv/</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Біліченко В. В. Інтеграція тактичної медицини в підготовку поліцейських під час воєнного стану</w:t>
      </w:r>
      <w:r w:rsidRPr="00D317C5">
        <w:rPr>
          <w:rFonts w:ascii="Times New Roman" w:hAnsi="Times New Roman" w:cs="Times New Roman"/>
          <w:sz w:val="28"/>
          <w:szCs w:val="28"/>
        </w:rPr>
        <w:t xml:space="preserve"> [Електронний ресурс] </w:t>
      </w:r>
      <w:r w:rsidR="0066640C">
        <w:rPr>
          <w:rFonts w:ascii="Times New Roman" w:hAnsi="Times New Roman" w:cs="Times New Roman"/>
          <w:sz w:val="28"/>
          <w:szCs w:val="28"/>
        </w:rPr>
        <w:br/>
      </w:r>
      <w:r w:rsidRPr="00D317C5">
        <w:rPr>
          <w:rFonts w:ascii="Times New Roman" w:hAnsi="Times New Roman" w:cs="Times New Roman"/>
          <w:sz w:val="28"/>
          <w:szCs w:val="28"/>
        </w:rPr>
        <w:t xml:space="preserve">/ В. В. Біліченко // Юрид. наук. електрон. журн. – 2025. – № 3. – С. 249-251.  </w:t>
      </w:r>
      <w:r w:rsidRPr="00D317C5">
        <w:rPr>
          <w:rFonts w:ascii="Times New Roman" w:hAnsi="Times New Roman" w:cs="Times New Roman"/>
          <w:i/>
          <w:sz w:val="28"/>
          <w:szCs w:val="28"/>
        </w:rPr>
        <w:t>Вказано, що сучасні військові конфлікти та гібридні загрози вимагають від правоохоронців не лише високого рівня бойової готовності, але й здатності оперативно надавати домедичну допомогу постраждалим у критичних ситуаціях. Проаналізовано ключові аспекти підготовки поліцейських до надання медичної допомоги в умовах бойових дій. Особливу увагу приділено ролі тактичної медицини у збереженні життів та забезпеченні безперервності виконання оперативних завдань. Наголошено на необхідності впровадження спеціалізованих навчальних програм для поліцейських, які містять як теоретичну підготовку, так і практичні відпрацювання навичок надання медичної допомоги в реалістичних умовах. Окреслено основні методи та принципи навчання, включно з використанням симуляторів бойових поранень, тактичних кейсів та інтерактивних тренувань із застосуванням турнікетів, тампонування ран і евакуації поранених. Відзначено важливість співпраці з медичними службами, військовими медиками та іншими спеціальними підрозділами, що дозволяє ефективно організувати медичну підтримку правоохоронців у бойових умовах.</w:t>
      </w:r>
      <w:r w:rsidRPr="00D317C5">
        <w:rPr>
          <w:rFonts w:ascii="Times New Roman" w:hAnsi="Times New Roman" w:cs="Times New Roman"/>
          <w:sz w:val="28"/>
          <w:szCs w:val="28"/>
        </w:rPr>
        <w:t xml:space="preserve"> Текст: </w:t>
      </w:r>
      <w:hyperlink r:id="rId12" w:history="1">
        <w:r w:rsidRPr="00D317C5">
          <w:rPr>
            <w:rStyle w:val="a3"/>
            <w:rFonts w:ascii="Times New Roman" w:hAnsi="Times New Roman" w:cs="Times New Roman"/>
            <w:sz w:val="28"/>
            <w:szCs w:val="28"/>
          </w:rPr>
          <w:t>http://www.lsej.org.ua/3_2025/60.pdf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Бірюков Р. М. Діяльність Національної поліції України в контексті європейської інтеграції</w:t>
      </w:r>
      <w:r w:rsidRPr="00D317C5">
        <w:rPr>
          <w:rFonts w:ascii="Times New Roman" w:hAnsi="Times New Roman" w:cs="Times New Roman"/>
          <w:sz w:val="28"/>
          <w:szCs w:val="28"/>
        </w:rPr>
        <w:t xml:space="preserve"> [Електронний ресурс] / Р. М. Бірюков </w:t>
      </w:r>
      <w:r w:rsidR="00B11DCF">
        <w:rPr>
          <w:rFonts w:ascii="Times New Roman" w:hAnsi="Times New Roman" w:cs="Times New Roman"/>
          <w:sz w:val="28"/>
          <w:szCs w:val="28"/>
        </w:rPr>
        <w:br/>
      </w:r>
      <w:r w:rsidRPr="00D317C5">
        <w:rPr>
          <w:rFonts w:ascii="Times New Roman" w:hAnsi="Times New Roman" w:cs="Times New Roman"/>
          <w:sz w:val="28"/>
          <w:szCs w:val="28"/>
        </w:rPr>
        <w:t xml:space="preserve">// Юрид. наук. електрон. журн. – 2025. – № 3. — С. 482-484.  </w:t>
      </w:r>
      <w:r w:rsidRPr="00D317C5">
        <w:rPr>
          <w:rFonts w:ascii="Times New Roman" w:hAnsi="Times New Roman" w:cs="Times New Roman"/>
          <w:i/>
          <w:sz w:val="28"/>
          <w:szCs w:val="28"/>
        </w:rPr>
        <w:t xml:space="preserve">Розкрито конституційно-правові та міжнародно-правові основи європейської інтеграції та роль в ній інтеграції у сфері безпеки і внутрішніх справ. </w:t>
      </w:r>
      <w:r w:rsidRPr="00D317C5">
        <w:rPr>
          <w:rFonts w:ascii="Times New Roman" w:hAnsi="Times New Roman" w:cs="Times New Roman"/>
          <w:i/>
          <w:sz w:val="28"/>
          <w:szCs w:val="28"/>
        </w:rPr>
        <w:lastRenderedPageBreak/>
        <w:t>Вказано на потребу наближення стандартів управління правоохоронною діяльністю в Україні до відповідних стандартів і практики ЄС. Наголошено на ролі НПУ як центрального орган</w:t>
      </w:r>
      <w:r w:rsidR="002F0C5F">
        <w:rPr>
          <w:rFonts w:ascii="Times New Roman" w:hAnsi="Times New Roman" w:cs="Times New Roman"/>
          <w:i/>
          <w:sz w:val="28"/>
          <w:szCs w:val="28"/>
        </w:rPr>
        <w:t>а</w:t>
      </w:r>
      <w:r w:rsidRPr="00D317C5">
        <w:rPr>
          <w:rFonts w:ascii="Times New Roman" w:hAnsi="Times New Roman" w:cs="Times New Roman"/>
          <w:i/>
          <w:sz w:val="28"/>
          <w:szCs w:val="28"/>
        </w:rPr>
        <w:t xml:space="preserve"> виконавчої влади, що здійснює співробітництво з Європолом, діючи як національний контактний пункт, та організовує взаємодію правоохоронних та інших державних органів з Європолом. Відзначено важливість дослідження досвіду європейських держав, що потребує посилення наукового та технічного забезпечення діяльності НПУ. Окреслено напрями подальшого реформування НПУ та закріплення її статусу як центрального орган</w:t>
      </w:r>
      <w:r w:rsidR="002F0C5F">
        <w:rPr>
          <w:rFonts w:ascii="Times New Roman" w:hAnsi="Times New Roman" w:cs="Times New Roman"/>
          <w:i/>
          <w:sz w:val="28"/>
          <w:szCs w:val="28"/>
        </w:rPr>
        <w:t>а</w:t>
      </w:r>
      <w:r w:rsidRPr="00D317C5">
        <w:rPr>
          <w:rFonts w:ascii="Times New Roman" w:hAnsi="Times New Roman" w:cs="Times New Roman"/>
          <w:i/>
          <w:sz w:val="28"/>
          <w:szCs w:val="28"/>
        </w:rPr>
        <w:t>, відповідального за європейську інтеграцію правоохоронної системи.</w:t>
      </w:r>
      <w:r w:rsidRPr="00D317C5">
        <w:rPr>
          <w:rFonts w:ascii="Times New Roman" w:hAnsi="Times New Roman" w:cs="Times New Roman"/>
          <w:sz w:val="28"/>
          <w:szCs w:val="28"/>
        </w:rPr>
        <w:t xml:space="preserve"> Текст: </w:t>
      </w:r>
      <w:hyperlink r:id="rId13" w:history="1">
        <w:r w:rsidRPr="00D317C5">
          <w:rPr>
            <w:rStyle w:val="a3"/>
            <w:rFonts w:ascii="Times New Roman" w:hAnsi="Times New Roman" w:cs="Times New Roman"/>
            <w:sz w:val="28"/>
            <w:szCs w:val="28"/>
          </w:rPr>
          <w:t>http://www.lsej.org.ua/3_2025/117.pdf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Бондаренко В. А. Управління публічними комунікаціями Національної поліції</w:t>
      </w:r>
      <w:r w:rsidRPr="00D317C5">
        <w:rPr>
          <w:rFonts w:ascii="Times New Roman" w:hAnsi="Times New Roman" w:cs="Times New Roman"/>
          <w:sz w:val="28"/>
          <w:szCs w:val="28"/>
        </w:rPr>
        <w:t xml:space="preserve"> [Електронний ресурс] / В. А. Бондаренко, Г. Р. Горун, О. М.  Федишин // Аналіт.-порівнял. правознавство : електрон. наук. вид. – 2025.  – № 1. – С. 411-417.  </w:t>
      </w:r>
      <w:r w:rsidRPr="00D317C5">
        <w:rPr>
          <w:rFonts w:ascii="Times New Roman" w:hAnsi="Times New Roman" w:cs="Times New Roman"/>
          <w:i/>
          <w:sz w:val="28"/>
          <w:szCs w:val="28"/>
        </w:rPr>
        <w:t>Здійснено аналіз законодавчих актів, які регламентують діяльність у сфері правоохоронної комунікації Національної поліції України (НПУ). Констатовано, що кінцева мета правоохоронної комунікації поліції полягає у встановленні двостороннього діалогу з громадськістю за допомогою засобів інформаційної комунікації з метою підвищення взаєморозуміння та довіри, у забезпеченні взаємодії та співробітництва у справі забезпечення публічної безпеки та громадського порядку, тобто створення механізму громадської правоохоронної діяльності.</w:t>
      </w:r>
      <w:r w:rsidRPr="00D317C5">
        <w:rPr>
          <w:rFonts w:ascii="Times New Roman" w:hAnsi="Times New Roman" w:cs="Times New Roman"/>
          <w:sz w:val="28"/>
          <w:szCs w:val="28"/>
        </w:rPr>
        <w:t xml:space="preserve"> Текст: </w:t>
      </w:r>
      <w:hyperlink r:id="rId14" w:history="1">
        <w:r w:rsidRPr="00D317C5">
          <w:rPr>
            <w:rStyle w:val="a3"/>
            <w:rFonts w:ascii="Times New Roman" w:hAnsi="Times New Roman" w:cs="Times New Roman"/>
            <w:sz w:val="28"/>
            <w:szCs w:val="28"/>
          </w:rPr>
          <w:t>https://app-journal.in.ua/wp-content/uploads/2025/02/69.pdf</w:t>
        </w:r>
      </w:hyperlink>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Боровик М. О. Сучасний стан та перспективні напрямки використання засобів радіоелектронної розвідки поліцейськими під час виконання службово-бойових завдань</w:t>
      </w:r>
      <w:r w:rsidRPr="00D317C5">
        <w:rPr>
          <w:rFonts w:ascii="Times New Roman" w:hAnsi="Times New Roman" w:cs="Times New Roman"/>
          <w:sz w:val="28"/>
          <w:szCs w:val="28"/>
        </w:rPr>
        <w:t xml:space="preserve"> [Електронний ресурс] / Микола Олександрович Боровик, Віктор Володимирович Колєсніков, Михайло Васильович Іншеков // Сусп-во та нац. інтереси. – 2025. – № 2. – С. 513-525.  </w:t>
      </w:r>
      <w:r w:rsidRPr="00D317C5">
        <w:rPr>
          <w:rFonts w:ascii="Times New Roman" w:hAnsi="Times New Roman" w:cs="Times New Roman"/>
          <w:i/>
          <w:sz w:val="28"/>
          <w:szCs w:val="28"/>
        </w:rPr>
        <w:t xml:space="preserve">Розглянуто використання засобів радіоелектронної боротьби (РЕБ) українського виробництва в протидії російській агресії працівниками поліції </w:t>
      </w:r>
      <w:r w:rsidRPr="00D317C5">
        <w:rPr>
          <w:rFonts w:ascii="Times New Roman" w:hAnsi="Times New Roman" w:cs="Times New Roman"/>
          <w:i/>
          <w:sz w:val="28"/>
          <w:szCs w:val="28"/>
        </w:rPr>
        <w:lastRenderedPageBreak/>
        <w:t xml:space="preserve">разом із іншими представниками Сил безпеки і оборони. Узагальнено тактико-технічні характеристики сучасних багатофункціональних засобів </w:t>
      </w:r>
      <w:r w:rsidR="002F0C5F">
        <w:rPr>
          <w:rFonts w:ascii="Times New Roman" w:hAnsi="Times New Roman" w:cs="Times New Roman"/>
          <w:i/>
          <w:sz w:val="28"/>
          <w:szCs w:val="28"/>
        </w:rPr>
        <w:t>і</w:t>
      </w:r>
      <w:r w:rsidRPr="00D317C5">
        <w:rPr>
          <w:rFonts w:ascii="Times New Roman" w:hAnsi="Times New Roman" w:cs="Times New Roman"/>
          <w:i/>
          <w:sz w:val="28"/>
          <w:szCs w:val="28"/>
        </w:rPr>
        <w:t xml:space="preserve"> комплексів РЕБ і стан підвищення ефективності систем РЕБ за допомогою РЕБ-тюнінгу. Визначено особливості міжнародної співпраці для обміну досвідом і технологіями, що дозволить підвищити ефективність українських засобів РЕБ на світовому рівні.</w:t>
      </w:r>
      <w:r w:rsidR="002F0C5F">
        <w:rPr>
          <w:rFonts w:ascii="Times New Roman" w:hAnsi="Times New Roman" w:cs="Times New Roman"/>
          <w:i/>
          <w:sz w:val="28"/>
          <w:szCs w:val="28"/>
        </w:rPr>
        <w:t xml:space="preserve">       </w:t>
      </w:r>
      <w:r w:rsidRPr="00D317C5">
        <w:rPr>
          <w:rFonts w:ascii="Times New Roman" w:hAnsi="Times New Roman" w:cs="Times New Roman"/>
          <w:i/>
          <w:sz w:val="28"/>
          <w:szCs w:val="28"/>
        </w:rPr>
        <w:t xml:space="preserve"> </w:t>
      </w:r>
      <w:r w:rsidRPr="00D317C5">
        <w:rPr>
          <w:rFonts w:ascii="Times New Roman" w:hAnsi="Times New Roman" w:cs="Times New Roman"/>
          <w:sz w:val="28"/>
          <w:szCs w:val="28"/>
        </w:rPr>
        <w:t xml:space="preserve">Текст: </w:t>
      </w:r>
      <w:hyperlink r:id="rId15" w:history="1">
        <w:r w:rsidRPr="00D317C5">
          <w:rPr>
            <w:rStyle w:val="a3"/>
            <w:rFonts w:ascii="Times New Roman" w:hAnsi="Times New Roman" w:cs="Times New Roman"/>
            <w:sz w:val="28"/>
            <w:szCs w:val="28"/>
          </w:rPr>
          <w:t>http://perspectives.pp.ua/index.php/sni/article/view/19771/19756</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Бровченко Ю. В. Юридичні ознаки та класифікація колабораційної діяльності</w:t>
      </w:r>
      <w:r w:rsidRPr="00D317C5">
        <w:rPr>
          <w:rFonts w:ascii="Times New Roman" w:hAnsi="Times New Roman" w:cs="Times New Roman"/>
          <w:sz w:val="28"/>
          <w:szCs w:val="28"/>
        </w:rPr>
        <w:t xml:space="preserve"> [Електронний ресурс] / Ю. В. Бровченко // Юрид. наук. електрон. журн. – 2025. – № 3. – С. 252-258.  </w:t>
      </w:r>
      <w:r w:rsidRPr="00D317C5">
        <w:rPr>
          <w:rFonts w:ascii="Times New Roman" w:hAnsi="Times New Roman" w:cs="Times New Roman"/>
          <w:i/>
          <w:sz w:val="28"/>
          <w:szCs w:val="28"/>
        </w:rPr>
        <w:t xml:space="preserve">Досліджено юридичні ознаки та класифікацію колабораційної діяльності через призму адміністративного права. Об’єкт правопорушення визначено як суспільні відносин, що включають національну безпеку, державний суверенітет, конституційний лад та територіальну цілісність. Розглянуто об’єктивну сторону колабораційної діяльності, яка проявляється у співпраці з окупаційними адміністраціями, економічному сприянні агресору, інформаційній пропаганді та військовій допомозі ворогу. Запропоновано законодавчі зміни, що передбачають введення спеціальної адміністративної відповідальності за публічне виправдання агресії, співпрацю з окупаційним режимом та порушення санкційного законодавства. Окреслено перспективи удосконалення адміністративно-правового регулювання колабораційної діяльності, зокрема створення нової глави у Кодексі України про адміністративні правопорушення (КУпАП), гармонізацію законодавства з міжнародними стандартами та розширення повноважень правоохоронних органів у сфері виявлення та </w:t>
      </w:r>
      <w:r w:rsidR="00733A49">
        <w:rPr>
          <w:rFonts w:ascii="Times New Roman" w:hAnsi="Times New Roman" w:cs="Times New Roman"/>
          <w:i/>
          <w:sz w:val="28"/>
          <w:szCs w:val="28"/>
        </w:rPr>
        <w:t>запобіга</w:t>
      </w:r>
      <w:r w:rsidRPr="00D317C5">
        <w:rPr>
          <w:rFonts w:ascii="Times New Roman" w:hAnsi="Times New Roman" w:cs="Times New Roman"/>
          <w:i/>
          <w:sz w:val="28"/>
          <w:szCs w:val="28"/>
        </w:rPr>
        <w:t>ння колабораційн</w:t>
      </w:r>
      <w:r w:rsidR="00733A49">
        <w:rPr>
          <w:rFonts w:ascii="Times New Roman" w:hAnsi="Times New Roman" w:cs="Times New Roman"/>
          <w:i/>
          <w:sz w:val="28"/>
          <w:szCs w:val="28"/>
        </w:rPr>
        <w:t>ій</w:t>
      </w:r>
      <w:r w:rsidRPr="00D317C5">
        <w:rPr>
          <w:rFonts w:ascii="Times New Roman" w:hAnsi="Times New Roman" w:cs="Times New Roman"/>
          <w:i/>
          <w:sz w:val="28"/>
          <w:szCs w:val="28"/>
        </w:rPr>
        <w:t xml:space="preserve"> діяльності.</w:t>
      </w:r>
      <w:r w:rsidRPr="00D317C5">
        <w:rPr>
          <w:rFonts w:ascii="Times New Roman" w:hAnsi="Times New Roman" w:cs="Times New Roman"/>
          <w:sz w:val="28"/>
          <w:szCs w:val="28"/>
        </w:rPr>
        <w:t xml:space="preserve"> Текст: </w:t>
      </w:r>
      <w:hyperlink r:id="rId16" w:history="1">
        <w:r w:rsidRPr="00D317C5">
          <w:rPr>
            <w:rStyle w:val="a3"/>
            <w:rFonts w:ascii="Times New Roman" w:hAnsi="Times New Roman" w:cs="Times New Roman"/>
            <w:sz w:val="28"/>
            <w:szCs w:val="28"/>
          </w:rPr>
          <w:t>http://www.lsej.org.ua/3_2025/61.pdf</w:t>
        </w:r>
      </w:hyperlink>
      <w:r w:rsidRPr="00D317C5">
        <w:rPr>
          <w:rFonts w:ascii="Times New Roman" w:hAnsi="Times New Roman" w:cs="Times New Roman"/>
          <w:sz w:val="28"/>
          <w:szCs w:val="28"/>
        </w:rPr>
        <w:t xml:space="preserve">     </w:t>
      </w:r>
    </w:p>
    <w:p w:rsidR="00144191" w:rsidRPr="00D317C5" w:rsidRDefault="00BB4AB1" w:rsidP="00D317C5">
      <w:pPr>
        <w:pStyle w:val="a8"/>
        <w:numPr>
          <w:ilvl w:val="0"/>
          <w:numId w:val="1"/>
        </w:numPr>
        <w:spacing w:after="120" w:line="360" w:lineRule="auto"/>
        <w:ind w:left="0" w:firstLine="567"/>
        <w:jc w:val="both"/>
      </w:pPr>
      <w:r w:rsidRPr="00D317C5">
        <w:rPr>
          <w:rFonts w:ascii="Times New Roman" w:hAnsi="Times New Roman" w:cs="Times New Roman"/>
          <w:b/>
          <w:sz w:val="28"/>
          <w:szCs w:val="28"/>
        </w:rPr>
        <w:t>Бурдейна О. СБУ провела спецоперацію на "вишках Бойка": які об'єкти РФ підірвали морські та повітряні дрони</w:t>
      </w:r>
      <w:r w:rsidRPr="00D317C5">
        <w:rPr>
          <w:rFonts w:ascii="Times New Roman" w:hAnsi="Times New Roman" w:cs="Times New Roman"/>
          <w:sz w:val="28"/>
          <w:szCs w:val="28"/>
        </w:rPr>
        <w:t xml:space="preserve"> [Електронний ресурс] / Олена Бурдейна // Focus.ua : [вебсайт]. – 2025. – 19 трав. — Електрон. дані.  </w:t>
      </w:r>
      <w:r w:rsidRPr="00D317C5">
        <w:rPr>
          <w:rFonts w:ascii="Times New Roman" w:hAnsi="Times New Roman" w:cs="Times New Roman"/>
          <w:i/>
          <w:sz w:val="28"/>
          <w:szCs w:val="28"/>
        </w:rPr>
        <w:t xml:space="preserve">Зазначено, що Служба безпеки України (СБУ) провела </w:t>
      </w:r>
      <w:r w:rsidRPr="00D317C5">
        <w:rPr>
          <w:rFonts w:ascii="Times New Roman" w:hAnsi="Times New Roman" w:cs="Times New Roman"/>
          <w:i/>
          <w:sz w:val="28"/>
          <w:szCs w:val="28"/>
        </w:rPr>
        <w:lastRenderedPageBreak/>
        <w:t xml:space="preserve">спецоперацію в Чорному морі з одночасним застосуванням морських і повітряних безпілотників. У заяві СБУ вказано, що повітряні дрони підірвали РЛС "Нева" ЗС РФ, яка стежила за повітряним простором над Україною та за ситуацією в морі. Також безпілотникам вдалось успішно знищити склади та житловий блок. Відомство нагадало росіянам, що їхньому "мотлоху" немає місця в Чорному морі. Відомство не уточнило, на яких саме платформах провели спецоперацію. Зауважено, що "вишки Бойка" розташовані на відстані 60 - 150 км від підконтрольної Україні території. </w:t>
      </w:r>
      <w:r w:rsidRPr="00D317C5">
        <w:rPr>
          <w:rFonts w:ascii="Times New Roman" w:hAnsi="Times New Roman" w:cs="Times New Roman"/>
          <w:sz w:val="28"/>
          <w:szCs w:val="28"/>
        </w:rPr>
        <w:t xml:space="preserve">Текст: </w:t>
      </w:r>
      <w:hyperlink r:id="rId17" w:history="1">
        <w:r w:rsidRPr="00D317C5">
          <w:rPr>
            <w:rStyle w:val="a3"/>
            <w:rFonts w:ascii="Times New Roman" w:hAnsi="Times New Roman" w:cs="Times New Roman"/>
            <w:sz w:val="28"/>
            <w:szCs w:val="28"/>
          </w:rPr>
          <w:t>https://focus.ua/uk/voennye-novosti/706739-droni-ukrajini-sbu-pidirvala-radari-rf-na-vishkah-boyka-video</w:t>
        </w:r>
      </w:hyperlink>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Великодний Д. В. Інформаційно-комунікаційні технології в координації діяльності прокуратури та органів публічного управління: порівняльно-правовий аспект</w:t>
      </w:r>
      <w:r w:rsidRPr="00D317C5">
        <w:rPr>
          <w:rFonts w:ascii="Times New Roman" w:hAnsi="Times New Roman" w:cs="Times New Roman"/>
          <w:sz w:val="28"/>
          <w:szCs w:val="28"/>
        </w:rPr>
        <w:t xml:space="preserve"> [Електронний ресурс] / Д. В. Великодний </w:t>
      </w:r>
      <w:r w:rsidR="004F688F">
        <w:rPr>
          <w:rFonts w:ascii="Times New Roman" w:hAnsi="Times New Roman" w:cs="Times New Roman"/>
          <w:sz w:val="28"/>
          <w:szCs w:val="28"/>
        </w:rPr>
        <w:br/>
      </w:r>
      <w:r w:rsidRPr="00D317C5">
        <w:rPr>
          <w:rFonts w:ascii="Times New Roman" w:hAnsi="Times New Roman" w:cs="Times New Roman"/>
          <w:sz w:val="28"/>
          <w:szCs w:val="28"/>
        </w:rPr>
        <w:t xml:space="preserve">// Юрид. наук. електрон. журн. – 2025. – № 3. – С. 259-263.  </w:t>
      </w:r>
      <w:r w:rsidRPr="00D317C5">
        <w:rPr>
          <w:rFonts w:ascii="Times New Roman" w:hAnsi="Times New Roman" w:cs="Times New Roman"/>
          <w:i/>
          <w:sz w:val="28"/>
          <w:szCs w:val="28"/>
        </w:rPr>
        <w:t>Розглянуто застосування інформаційно-комунікаційних технологій (ІКТ) у координації діяльності прокуратури та органів публічного управління з метою вдосконалення системи державного управління в умовах цифрової трансформації. Окреслено сучасні тенденції впровадження інноваційних технологічних рішень, що сприяють оптимізації обміну даними між різними структурними підрозділами державного апарату, підвищенню оперативності прийняття рішень і забезпеченню високого рівня кібербезпеки. Проаналізовано технічні аспекти інтеграці</w:t>
      </w:r>
      <w:r w:rsidR="001968D5">
        <w:rPr>
          <w:rFonts w:ascii="Times New Roman" w:hAnsi="Times New Roman" w:cs="Times New Roman"/>
          <w:i/>
          <w:sz w:val="28"/>
          <w:szCs w:val="28"/>
        </w:rPr>
        <w:t xml:space="preserve">ї існуючих інформаційних систем </w:t>
      </w:r>
      <w:r w:rsidRPr="00D317C5">
        <w:rPr>
          <w:rFonts w:ascii="Times New Roman" w:hAnsi="Times New Roman" w:cs="Times New Roman"/>
          <w:i/>
          <w:sz w:val="28"/>
          <w:szCs w:val="28"/>
        </w:rPr>
        <w:t xml:space="preserve">і організаційні та правові проблеми, що супроводжують цей процес, зокрема фрагментація інформаційних ресурсів, відсутність єдиних стандартів обміну даними, а також невідповідність нормативно-правової бази сучасним вимогам цифрової ери. Зроблено висновок, що успішна інтеграція інформаційно-комунікаційних технологій у координацію діяльності прокуратури та органів публічного управління є необхідною передумовою для формування сучасної, відкритої та безпечної системи державного управління, а комплексний підхід, що об’єднує </w:t>
      </w:r>
      <w:r w:rsidRPr="00D317C5">
        <w:rPr>
          <w:rFonts w:ascii="Times New Roman" w:hAnsi="Times New Roman" w:cs="Times New Roman"/>
          <w:i/>
          <w:sz w:val="28"/>
          <w:szCs w:val="28"/>
        </w:rPr>
        <w:lastRenderedPageBreak/>
        <w:t>модернізацію технічної інфраструктури, удосконалення нормативно-правових механізмів і підвищення кваліфікації кадрів, сприятиме не лише оперативному реагуванню на сучасні виклики, а й довгостроковій стабільності та розвитку суспільства.</w:t>
      </w:r>
      <w:r w:rsidR="001968D5">
        <w:rPr>
          <w:rFonts w:ascii="Times New Roman" w:hAnsi="Times New Roman" w:cs="Times New Roman"/>
          <w:i/>
          <w:sz w:val="28"/>
          <w:szCs w:val="28"/>
        </w:rPr>
        <w:t xml:space="preserve">          </w:t>
      </w:r>
      <w:r w:rsidRPr="00D317C5">
        <w:rPr>
          <w:rFonts w:ascii="Times New Roman" w:hAnsi="Times New Roman" w:cs="Times New Roman"/>
          <w:sz w:val="28"/>
          <w:szCs w:val="28"/>
        </w:rPr>
        <w:t xml:space="preserve"> Текст: </w:t>
      </w:r>
      <w:hyperlink r:id="rId18" w:history="1">
        <w:r w:rsidRPr="00D317C5">
          <w:rPr>
            <w:rStyle w:val="a3"/>
            <w:rFonts w:ascii="Times New Roman" w:hAnsi="Times New Roman" w:cs="Times New Roman"/>
            <w:sz w:val="28"/>
            <w:szCs w:val="28"/>
          </w:rPr>
          <w:t>http://www.lsej.org.ua/3_2025/62.pdf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Викрито міжрегіональне злочинне угруповання, яке організувало та контролювало мережу нарколабораторій</w:t>
      </w:r>
      <w:r w:rsidRPr="00D317C5">
        <w:rPr>
          <w:rFonts w:ascii="Times New Roman" w:hAnsi="Times New Roman" w:cs="Times New Roman"/>
          <w:sz w:val="28"/>
          <w:szCs w:val="28"/>
        </w:rPr>
        <w:t xml:space="preserve"> [Електронний ресурс] // Юрид. газ. – 2025. – 14 трав. - Електрон. дані.  </w:t>
      </w:r>
      <w:r w:rsidRPr="00D317C5">
        <w:rPr>
          <w:rFonts w:ascii="Times New Roman" w:hAnsi="Times New Roman" w:cs="Times New Roman"/>
          <w:i/>
          <w:sz w:val="28"/>
          <w:szCs w:val="28"/>
        </w:rPr>
        <w:t xml:space="preserve">Зазначено, що Офіс Генерального прокурора (ОГП) скоординував проведення спецоперації органами Національної поліції України (НПУ) з викриття міжрегіональної злочинної організації, учасники якої контролювали діяльність мереж нарколабораторій. Майже по всій Україні триває понад 200 обшуків у межах спецоперації з ліквідації наркобізнесу в регіонах. Правоохоронці документують факти виготовлення та збуту наркотиків у промислових масштабах, а також ліквідовують нарколабораторії й склади з фасування "товару", серед якого альфа-PVP, амфетамін і мефедрон. Затримано </w:t>
      </w:r>
      <w:r w:rsidR="004F688F">
        <w:rPr>
          <w:rFonts w:ascii="Times New Roman" w:hAnsi="Times New Roman" w:cs="Times New Roman"/>
          <w:i/>
          <w:sz w:val="28"/>
          <w:szCs w:val="28"/>
        </w:rPr>
        <w:br/>
      </w:r>
      <w:r w:rsidRPr="00D317C5">
        <w:rPr>
          <w:rFonts w:ascii="Times New Roman" w:hAnsi="Times New Roman" w:cs="Times New Roman"/>
          <w:i/>
          <w:sz w:val="28"/>
          <w:szCs w:val="28"/>
        </w:rPr>
        <w:t xml:space="preserve">66 учасників наркосиндикату, яким повідомлено про підозру у створенні та участі в злочинній організації, контрабанді прекурсорів, виготовленні й збуті наркотиків, утриманні нарколабораторій та незаконному обігу прекурсорів з метою збуту  - ст. 255, 305, 307, 310, 311, 317 Кримінального кодексу України (КК України). Слідчі дії тривають. </w:t>
      </w:r>
      <w:r w:rsidRPr="00D317C5">
        <w:rPr>
          <w:rFonts w:ascii="Times New Roman" w:hAnsi="Times New Roman" w:cs="Times New Roman"/>
          <w:sz w:val="28"/>
          <w:szCs w:val="28"/>
        </w:rPr>
        <w:t xml:space="preserve">Текст: </w:t>
      </w:r>
      <w:hyperlink r:id="rId19" w:history="1">
        <w:r w:rsidRPr="00D317C5">
          <w:rPr>
            <w:rStyle w:val="a3"/>
            <w:rFonts w:ascii="Times New Roman" w:hAnsi="Times New Roman" w:cs="Times New Roman"/>
            <w:sz w:val="28"/>
            <w:szCs w:val="28"/>
          </w:rPr>
          <w:t>https://yur-gazeta.com/golovna/vikrito-mizhregionalne-zlochinne-ugrupovannya-yake-organizuvalo-ta-kontrolyuvalo-merezhu-narkolabora.html</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Гайдук С. О. Поняття та зміст відбору в Національну поліцію України</w:t>
      </w:r>
      <w:r w:rsidRPr="00D317C5">
        <w:rPr>
          <w:rFonts w:ascii="Times New Roman" w:hAnsi="Times New Roman" w:cs="Times New Roman"/>
          <w:sz w:val="28"/>
          <w:szCs w:val="28"/>
        </w:rPr>
        <w:t xml:space="preserve"> [Електронний ресурс] / С. О. Гайдук // Наук. вісн. публіч. та приват. права. – 2024. – № 6. – С. 29-34.  </w:t>
      </w:r>
      <w:r w:rsidRPr="00D317C5">
        <w:rPr>
          <w:rFonts w:ascii="Times New Roman" w:hAnsi="Times New Roman" w:cs="Times New Roman"/>
          <w:i/>
          <w:sz w:val="28"/>
          <w:szCs w:val="28"/>
        </w:rPr>
        <w:t xml:space="preserve">Розглянуто процес відбору кандидатів до Національної поліції України (НПУ), який є складним, багатоступеневим процесом, спрямованим на забезпечення формування високопрофесійного кадрового складу правоохоронних органів. Окреслено спектр вимог до працівників НПУ та надано інформацію про обов’язкові етапи процедури </w:t>
      </w:r>
      <w:r w:rsidRPr="00D317C5">
        <w:rPr>
          <w:rFonts w:ascii="Times New Roman" w:hAnsi="Times New Roman" w:cs="Times New Roman"/>
          <w:i/>
          <w:sz w:val="28"/>
          <w:szCs w:val="28"/>
        </w:rPr>
        <w:lastRenderedPageBreak/>
        <w:t xml:space="preserve">відбору. Акцентовано на особливій ролі психологічного тестування, яке дає змогу оцінити рівень емоційної врівноваженості, здатність діяти у стресових ситуаціях, а також рівень розвитку комунікативних здібностей. Зроблено висновок, що оптимізація процесу відбору через удосконалення методик тестування, посилення вимог до кандидатів </w:t>
      </w:r>
      <w:r w:rsidR="001968D5">
        <w:rPr>
          <w:rFonts w:ascii="Times New Roman" w:hAnsi="Times New Roman" w:cs="Times New Roman"/>
          <w:i/>
          <w:sz w:val="28"/>
          <w:szCs w:val="28"/>
        </w:rPr>
        <w:t>і</w:t>
      </w:r>
      <w:r w:rsidRPr="00D317C5">
        <w:rPr>
          <w:rFonts w:ascii="Times New Roman" w:hAnsi="Times New Roman" w:cs="Times New Roman"/>
          <w:i/>
          <w:sz w:val="28"/>
          <w:szCs w:val="28"/>
        </w:rPr>
        <w:t xml:space="preserve"> впровадження додаткових критеріїв оцінювання сприятиме підвищенню професійного рівня поліцейських, а вдосконалення процедур оцінювання дозволить забезпечити прозорість та неупередженість відбору, що позитивно вплине на якість роботи правоохоронних органів і сприятиме підвищенню рівня довіри суспільства до НПУ.</w:t>
      </w:r>
      <w:r w:rsidRPr="00D317C5">
        <w:rPr>
          <w:rFonts w:ascii="Times New Roman" w:hAnsi="Times New Roman" w:cs="Times New Roman"/>
          <w:sz w:val="28"/>
          <w:szCs w:val="28"/>
        </w:rPr>
        <w:t xml:space="preserve"> Текст: </w:t>
      </w:r>
      <w:hyperlink r:id="rId20" w:history="1">
        <w:r w:rsidRPr="00D317C5">
          <w:rPr>
            <w:rStyle w:val="a3"/>
            <w:rFonts w:ascii="Times New Roman" w:hAnsi="Times New Roman" w:cs="Times New Roman"/>
            <w:sz w:val="28"/>
            <w:szCs w:val="28"/>
          </w:rPr>
          <w:t>http://nvppp.in.ua/vip/2024/6/7.pdf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Гребенюк В. Ю. Функції правоохоронних органів під час дії воєнного стану</w:t>
      </w:r>
      <w:r w:rsidRPr="00D317C5">
        <w:rPr>
          <w:rFonts w:ascii="Times New Roman" w:hAnsi="Times New Roman" w:cs="Times New Roman"/>
          <w:sz w:val="28"/>
          <w:szCs w:val="28"/>
        </w:rPr>
        <w:t xml:space="preserve"> [Електронний ресурс] / Валентин Юрійович Гребенюк </w:t>
      </w:r>
      <w:r w:rsidR="00097113">
        <w:rPr>
          <w:rFonts w:ascii="Times New Roman" w:hAnsi="Times New Roman" w:cs="Times New Roman"/>
          <w:sz w:val="28"/>
          <w:szCs w:val="28"/>
        </w:rPr>
        <w:br/>
      </w:r>
      <w:r w:rsidRPr="00D317C5">
        <w:rPr>
          <w:rFonts w:ascii="Times New Roman" w:hAnsi="Times New Roman" w:cs="Times New Roman"/>
          <w:sz w:val="28"/>
          <w:szCs w:val="28"/>
        </w:rPr>
        <w:t xml:space="preserve">// Наук. перспективи. – 2025. – № 4. – С. 1002-1011.  </w:t>
      </w:r>
      <w:r w:rsidRPr="00D317C5">
        <w:rPr>
          <w:rFonts w:ascii="Times New Roman" w:hAnsi="Times New Roman" w:cs="Times New Roman"/>
          <w:i/>
          <w:sz w:val="28"/>
          <w:szCs w:val="28"/>
        </w:rPr>
        <w:t xml:space="preserve">Висвітлено багатогранну роль правоохоронних органів у період дії воєнного стану в Україні, що є надзвичайно актуальним у контексті збройної агресії РФ. Проаналізовано чинне національне законодавство, нормативно-правові акти, міжнародні документи та практичну діяльність правоохоронних органів з початку повномасштабного вторгнення. Акцентовано увагу на трансформації функцій органів правопорядку, що відбувається в умовах посиленого контролю за безпековою ситуацією, необхідності забезпечення стабільності внутрішнього середовища, а також дотримання основних прав і свобод громадян у межах конституційно допустимих обмежень. Особливу увагу приділено нормативно-правовому регулюванню діяльності Національної  поліції України (НПУ), Служби безпеки України (СБУ), прокуратури, Державної прикордонної служби України (ДПСУ), Національної гвардії України (НГУ) та інших суб’єктів безпеки. Зроблено висновок щодо необхідності вдосконалення законодавчої бази, розвитку ефективних механізмів міжвідомчої координації, підвищення професійної підготовки кадрів, а також впровадження сучасних інформаційних </w:t>
      </w:r>
      <w:r w:rsidRPr="00D317C5">
        <w:rPr>
          <w:rFonts w:ascii="Times New Roman" w:hAnsi="Times New Roman" w:cs="Times New Roman"/>
          <w:i/>
          <w:sz w:val="28"/>
          <w:szCs w:val="28"/>
        </w:rPr>
        <w:lastRenderedPageBreak/>
        <w:t>технологій для аналітичної роботи.</w:t>
      </w:r>
      <w:r w:rsidRPr="00D317C5">
        <w:rPr>
          <w:rFonts w:ascii="Times New Roman" w:hAnsi="Times New Roman" w:cs="Times New Roman"/>
          <w:sz w:val="28"/>
          <w:szCs w:val="28"/>
        </w:rPr>
        <w:t xml:space="preserve"> Текст: </w:t>
      </w:r>
      <w:hyperlink r:id="rId21" w:history="1">
        <w:r w:rsidRPr="00D317C5">
          <w:rPr>
            <w:rStyle w:val="a3"/>
            <w:rFonts w:ascii="Times New Roman" w:hAnsi="Times New Roman" w:cs="Times New Roman"/>
            <w:sz w:val="28"/>
            <w:szCs w:val="28"/>
          </w:rPr>
          <w:t>http://perspectives.pp.ua/index.php/np/article/view/23208/23174</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 xml:space="preserve">Денисенко К. В. Сучасний стан громадського контролю за діяльністю правоохоронних органів в Україні </w:t>
      </w:r>
      <w:r w:rsidRPr="00D317C5">
        <w:rPr>
          <w:rFonts w:ascii="Times New Roman" w:hAnsi="Times New Roman" w:cs="Times New Roman"/>
          <w:sz w:val="28"/>
          <w:szCs w:val="28"/>
        </w:rPr>
        <w:t xml:space="preserve">[Електронний ресурс] </w:t>
      </w:r>
      <w:r w:rsidR="00097113">
        <w:rPr>
          <w:rFonts w:ascii="Times New Roman" w:hAnsi="Times New Roman" w:cs="Times New Roman"/>
          <w:sz w:val="28"/>
          <w:szCs w:val="28"/>
        </w:rPr>
        <w:br/>
      </w:r>
      <w:r w:rsidRPr="00D317C5">
        <w:rPr>
          <w:rFonts w:ascii="Times New Roman" w:hAnsi="Times New Roman" w:cs="Times New Roman"/>
          <w:sz w:val="28"/>
          <w:szCs w:val="28"/>
        </w:rPr>
        <w:t xml:space="preserve">/ К. В. Денисенко // Аналіт.-порівнял. правознавство : електрон. наук. вид. – 2025. – № 1. – С. 89-94.  </w:t>
      </w:r>
      <w:r w:rsidRPr="00D317C5">
        <w:rPr>
          <w:rFonts w:ascii="Times New Roman" w:hAnsi="Times New Roman" w:cs="Times New Roman"/>
          <w:i/>
          <w:sz w:val="28"/>
          <w:szCs w:val="28"/>
        </w:rPr>
        <w:t>Проаналізовано чинне національне законодавство та визначено недоліки правового регулювання, що ускладнює ефективне здійснення громадського контролю. Обґрунтовано доцільність прийняття окремого нормативно-правового акта з питань здійснення громадського контролю за правоохоронними органами, а саме Закону "Про громадський контроль за діяльністю правоохоронних органів України", де визначено чіткі процедури, за допомогою яких суб’єкти громадянського суспільства могли б здійснювати контроль за діяльністю правоохоронців. Також у Законі має бути окреслено механізм здійснення громадського контролю в умовах воєнного стану та джерела фінансування здійснення такої діяльності.</w:t>
      </w:r>
      <w:r w:rsidRPr="00D317C5">
        <w:rPr>
          <w:rFonts w:ascii="Times New Roman" w:hAnsi="Times New Roman" w:cs="Times New Roman"/>
          <w:sz w:val="28"/>
          <w:szCs w:val="28"/>
        </w:rPr>
        <w:t xml:space="preserve"> Текст: </w:t>
      </w:r>
      <w:hyperlink r:id="rId22" w:history="1">
        <w:r w:rsidRPr="00D317C5">
          <w:rPr>
            <w:rStyle w:val="a3"/>
            <w:rFonts w:ascii="Times New Roman" w:hAnsi="Times New Roman" w:cs="Times New Roman"/>
            <w:sz w:val="28"/>
            <w:szCs w:val="28"/>
          </w:rPr>
          <w:t>https://app-journal.in.ua/wp-content/uploads/2025/02/15.pdf</w:t>
        </w:r>
      </w:hyperlink>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Добров В. Міжнародний аудит виявив в НАБУ роздуті штати та провали розслідувань у сфері оборони, - експерт</w:t>
      </w:r>
      <w:r w:rsidRPr="00D317C5">
        <w:rPr>
          <w:rFonts w:ascii="Times New Roman" w:hAnsi="Times New Roman" w:cs="Times New Roman"/>
          <w:sz w:val="28"/>
          <w:szCs w:val="28"/>
        </w:rPr>
        <w:t xml:space="preserve"> [Електронний ресурс] </w:t>
      </w:r>
      <w:r w:rsidR="0091633B">
        <w:rPr>
          <w:rFonts w:ascii="Times New Roman" w:hAnsi="Times New Roman" w:cs="Times New Roman"/>
          <w:sz w:val="28"/>
          <w:szCs w:val="28"/>
        </w:rPr>
        <w:br/>
      </w:r>
      <w:r w:rsidRPr="00D317C5">
        <w:rPr>
          <w:rFonts w:ascii="Times New Roman" w:hAnsi="Times New Roman" w:cs="Times New Roman"/>
          <w:sz w:val="28"/>
          <w:szCs w:val="28"/>
        </w:rPr>
        <w:t xml:space="preserve">/ Володимир Добров // Fakty.ua : [вебсайт]. – 2025. – 14 трав. — Електрон. дані.  </w:t>
      </w:r>
      <w:r w:rsidRPr="00D317C5">
        <w:rPr>
          <w:rFonts w:ascii="Times New Roman" w:hAnsi="Times New Roman" w:cs="Times New Roman"/>
          <w:i/>
          <w:sz w:val="28"/>
          <w:szCs w:val="28"/>
        </w:rPr>
        <w:t>Повідомлено, що міжнародна комісія нарешті завершила аудит роботи Національного антикорупційного бюро України (НАБУ), виявивши численні недоліки та порушення. Бюро має бути розпущене, оскільки реформувати його неможливо. Політичний експерт Олег Постернак прокоментував оприлюднений звіт за результатами зовнішньої незалежної оцінки НАБУ. Експерт навів висновки комісії, в яких вказано на істотні проблеми у НАБУ. Він зазначив, що в Бюро хронічно зливають інформацію, але не проведено жодного результативного кримінального розслідування за наслідками цього. Окрім того, Бюро висунуло одну підозру у сфері оборони, а у 2024 - жодної.</w:t>
      </w:r>
      <w:r w:rsidRPr="00D317C5">
        <w:rPr>
          <w:rFonts w:ascii="Times New Roman" w:hAnsi="Times New Roman" w:cs="Times New Roman"/>
          <w:sz w:val="28"/>
          <w:szCs w:val="28"/>
        </w:rPr>
        <w:t xml:space="preserve"> Текст: </w:t>
      </w:r>
      <w:hyperlink r:id="rId23" w:history="1">
        <w:r w:rsidRPr="00D317C5">
          <w:rPr>
            <w:rStyle w:val="a3"/>
            <w:rFonts w:ascii="Times New Roman" w:hAnsi="Times New Roman" w:cs="Times New Roman"/>
            <w:sz w:val="28"/>
            <w:szCs w:val="28"/>
          </w:rPr>
          <w:t>https://fakty.ua/454345-mezhdunarodnyj-audit-</w:t>
        </w:r>
        <w:r w:rsidRPr="00D317C5">
          <w:rPr>
            <w:rStyle w:val="a3"/>
            <w:rFonts w:ascii="Times New Roman" w:hAnsi="Times New Roman" w:cs="Times New Roman"/>
            <w:sz w:val="28"/>
            <w:szCs w:val="28"/>
          </w:rPr>
          <w:lastRenderedPageBreak/>
          <w:t>obnaruzhil-v-nabu-razdutye-shtaty-i-provaly-rassledovanij-v-sfere-oborony-ekspert</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Здоровило Т. Агент гру готував "GPS-маячок" для удару по ЛЕП Рівненської АЕС</w:t>
      </w:r>
      <w:r w:rsidRPr="00D317C5">
        <w:rPr>
          <w:rFonts w:ascii="Times New Roman" w:hAnsi="Times New Roman" w:cs="Times New Roman"/>
          <w:sz w:val="28"/>
          <w:szCs w:val="28"/>
        </w:rPr>
        <w:t xml:space="preserve"> [Електронний ресурс] / Тарас Здоровило // Україна молода. – 2025. – 13 трав. – Електрон. дані.  </w:t>
      </w:r>
      <w:r w:rsidRPr="00D317C5">
        <w:rPr>
          <w:rFonts w:ascii="Times New Roman" w:hAnsi="Times New Roman" w:cs="Times New Roman"/>
          <w:i/>
          <w:sz w:val="28"/>
          <w:szCs w:val="28"/>
        </w:rPr>
        <w:t>Йдеться про затримання співробітниками Служби безпеки України (СБУ) агента воєнної розвідки РФ на Рівненщині, який готував повітряну атаку ворога по лініях електропередач (ЛЕП), що живлять Київ та весь столичний регіон України. Слідчі повідомили зловмиснику про підозру за ч. 2 ст. 113 Кримінального кодексу України (КК України)  - диверсія, вчинена в умовах воєнного стану, за що йому загрожує довічне ув’язнення з конфіскацією майна.</w:t>
      </w:r>
      <w:r w:rsidRPr="00D317C5">
        <w:rPr>
          <w:rFonts w:ascii="Times New Roman" w:hAnsi="Times New Roman" w:cs="Times New Roman"/>
          <w:sz w:val="28"/>
          <w:szCs w:val="28"/>
        </w:rPr>
        <w:t xml:space="preserve"> Текст: </w:t>
      </w:r>
      <w:hyperlink r:id="rId24" w:history="1">
        <w:r w:rsidRPr="00D317C5">
          <w:rPr>
            <w:rStyle w:val="a3"/>
            <w:rFonts w:ascii="Times New Roman" w:hAnsi="Times New Roman" w:cs="Times New Roman"/>
            <w:sz w:val="28"/>
            <w:szCs w:val="28"/>
          </w:rPr>
          <w:t>https://umoloda.kyiv.ua/number/0/2006/189347/</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Здоровило Т. Бізнес по-Комарницьки: подружжя за два-три роки продало в Києві 110 квартир</w:t>
      </w:r>
      <w:r w:rsidRPr="00D317C5">
        <w:rPr>
          <w:rFonts w:ascii="Times New Roman" w:hAnsi="Times New Roman" w:cs="Times New Roman"/>
          <w:sz w:val="28"/>
          <w:szCs w:val="28"/>
        </w:rPr>
        <w:t xml:space="preserve"> [Електронний ресурс] / Тарас Здоровило // Україна молода. – 2025. – 13 трав. – Електрон. дані.  </w:t>
      </w:r>
      <w:r w:rsidR="0065360A" w:rsidRPr="0070752F">
        <w:rPr>
          <w:rFonts w:ascii="Times New Roman" w:hAnsi="Times New Roman" w:cs="Times New Roman"/>
          <w:i/>
          <w:sz w:val="28"/>
          <w:szCs w:val="28"/>
        </w:rPr>
        <w:t xml:space="preserve">Подано результати розслідування журналістів "Слідства.Інфо", які з'ясували, що упродовж </w:t>
      </w:r>
      <w:r w:rsidR="0065360A">
        <w:rPr>
          <w:rFonts w:ascii="Times New Roman" w:hAnsi="Times New Roman" w:cs="Times New Roman"/>
          <w:i/>
          <w:sz w:val="28"/>
          <w:szCs w:val="28"/>
        </w:rPr>
        <w:br/>
      </w:r>
      <w:r w:rsidR="0065360A" w:rsidRPr="0070752F">
        <w:rPr>
          <w:rFonts w:ascii="Times New Roman" w:hAnsi="Times New Roman" w:cs="Times New Roman"/>
          <w:i/>
          <w:sz w:val="28"/>
          <w:szCs w:val="28"/>
        </w:rPr>
        <w:t xml:space="preserve">2016 - 2018 років бізнесмен </w:t>
      </w:r>
      <w:r w:rsidR="0065360A">
        <w:rPr>
          <w:rFonts w:ascii="Times New Roman" w:hAnsi="Times New Roman" w:cs="Times New Roman"/>
          <w:i/>
          <w:sz w:val="28"/>
          <w:szCs w:val="28"/>
        </w:rPr>
        <w:t>і</w:t>
      </w:r>
      <w:r w:rsidR="0065360A" w:rsidRPr="0070752F">
        <w:rPr>
          <w:rFonts w:ascii="Times New Roman" w:hAnsi="Times New Roman" w:cs="Times New Roman"/>
          <w:i/>
          <w:sz w:val="28"/>
          <w:szCs w:val="28"/>
        </w:rPr>
        <w:t xml:space="preserve"> колишній депутат Київської міської ради Денис Комарницький разом </w:t>
      </w:r>
      <w:r w:rsidR="0065360A">
        <w:rPr>
          <w:rFonts w:ascii="Times New Roman" w:hAnsi="Times New Roman" w:cs="Times New Roman"/>
          <w:i/>
          <w:sz w:val="28"/>
          <w:szCs w:val="28"/>
        </w:rPr>
        <w:t>і</w:t>
      </w:r>
      <w:r w:rsidR="0065360A" w:rsidRPr="0070752F">
        <w:rPr>
          <w:rFonts w:ascii="Times New Roman" w:hAnsi="Times New Roman" w:cs="Times New Roman"/>
          <w:i/>
          <w:sz w:val="28"/>
          <w:szCs w:val="28"/>
        </w:rPr>
        <w:t>з дружиною володіли 110 к</w:t>
      </w:r>
      <w:r w:rsidR="0065360A">
        <w:rPr>
          <w:rFonts w:ascii="Times New Roman" w:hAnsi="Times New Roman" w:cs="Times New Roman"/>
          <w:i/>
          <w:sz w:val="28"/>
          <w:szCs w:val="28"/>
        </w:rPr>
        <w:t>вартирами у Києві. Журналісти вказали</w:t>
      </w:r>
      <w:r w:rsidR="0065360A" w:rsidRPr="0070752F">
        <w:rPr>
          <w:rFonts w:ascii="Times New Roman" w:hAnsi="Times New Roman" w:cs="Times New Roman"/>
          <w:i/>
          <w:sz w:val="28"/>
          <w:szCs w:val="28"/>
        </w:rPr>
        <w:t>, що подружжя швидко продавало квартири, а зважаючи на те, що Д</w:t>
      </w:r>
      <w:r w:rsidR="0065360A">
        <w:rPr>
          <w:rFonts w:ascii="Times New Roman" w:hAnsi="Times New Roman" w:cs="Times New Roman"/>
          <w:i/>
          <w:sz w:val="28"/>
          <w:szCs w:val="28"/>
        </w:rPr>
        <w:t>.</w:t>
      </w:r>
      <w:r w:rsidR="0065360A" w:rsidRPr="0070752F">
        <w:rPr>
          <w:rFonts w:ascii="Times New Roman" w:hAnsi="Times New Roman" w:cs="Times New Roman"/>
          <w:i/>
          <w:sz w:val="28"/>
          <w:szCs w:val="28"/>
        </w:rPr>
        <w:t xml:space="preserve"> Комарницького підозрюють у причетності до схем </w:t>
      </w:r>
      <w:r w:rsidR="0065360A">
        <w:rPr>
          <w:rFonts w:ascii="Times New Roman" w:hAnsi="Times New Roman" w:cs="Times New Roman"/>
          <w:i/>
          <w:sz w:val="28"/>
          <w:szCs w:val="28"/>
        </w:rPr>
        <w:t>і</w:t>
      </w:r>
      <w:r w:rsidR="0065360A" w:rsidRPr="0070752F">
        <w:rPr>
          <w:rFonts w:ascii="Times New Roman" w:hAnsi="Times New Roman" w:cs="Times New Roman"/>
          <w:i/>
          <w:sz w:val="28"/>
          <w:szCs w:val="28"/>
        </w:rPr>
        <w:t xml:space="preserve">з виділення землі у Києві під забудови, виявлені квартири могли бути способом розрахунку за надання таких послуг. Зазначено, що з 6 лютого </w:t>
      </w:r>
      <w:r w:rsidR="0065360A">
        <w:rPr>
          <w:rFonts w:ascii="Times New Roman" w:hAnsi="Times New Roman" w:cs="Times New Roman"/>
          <w:i/>
          <w:sz w:val="28"/>
          <w:szCs w:val="28"/>
        </w:rPr>
        <w:br/>
      </w:r>
      <w:r w:rsidR="0065360A" w:rsidRPr="0070752F">
        <w:rPr>
          <w:rFonts w:ascii="Times New Roman" w:hAnsi="Times New Roman" w:cs="Times New Roman"/>
          <w:i/>
          <w:sz w:val="28"/>
          <w:szCs w:val="28"/>
        </w:rPr>
        <w:t>2025 р</w:t>
      </w:r>
      <w:r w:rsidR="0065360A">
        <w:rPr>
          <w:rFonts w:ascii="Times New Roman" w:hAnsi="Times New Roman" w:cs="Times New Roman"/>
          <w:i/>
          <w:sz w:val="28"/>
          <w:szCs w:val="28"/>
        </w:rPr>
        <w:t>.</w:t>
      </w:r>
      <w:r w:rsidR="0065360A" w:rsidRPr="0070752F">
        <w:rPr>
          <w:rFonts w:ascii="Times New Roman" w:hAnsi="Times New Roman" w:cs="Times New Roman"/>
          <w:i/>
          <w:sz w:val="28"/>
          <w:szCs w:val="28"/>
        </w:rPr>
        <w:t xml:space="preserve"> Національне антикорупційне бюро України (НАБУ) проводить слідчі дії щодо Д</w:t>
      </w:r>
      <w:r w:rsidR="0065360A">
        <w:rPr>
          <w:rFonts w:ascii="Times New Roman" w:hAnsi="Times New Roman" w:cs="Times New Roman"/>
          <w:i/>
          <w:sz w:val="28"/>
          <w:szCs w:val="28"/>
        </w:rPr>
        <w:t>.</w:t>
      </w:r>
      <w:r w:rsidR="0065360A" w:rsidRPr="0070752F">
        <w:rPr>
          <w:rFonts w:ascii="Times New Roman" w:hAnsi="Times New Roman" w:cs="Times New Roman"/>
          <w:i/>
          <w:sz w:val="28"/>
          <w:szCs w:val="28"/>
        </w:rPr>
        <w:t xml:space="preserve"> Комарницького у межах масштабної операції "Чисте місто" з викриття злочинної організації, причетної до земельної корупції у Київській міській раді.</w:t>
      </w:r>
      <w:r w:rsidR="0065360A" w:rsidRPr="0070752F">
        <w:rPr>
          <w:rFonts w:ascii="Times New Roman" w:hAnsi="Times New Roman" w:cs="Times New Roman"/>
          <w:sz w:val="28"/>
          <w:szCs w:val="28"/>
        </w:rPr>
        <w:t xml:space="preserve"> </w:t>
      </w:r>
      <w:r w:rsidRPr="00D317C5">
        <w:rPr>
          <w:rFonts w:ascii="Times New Roman" w:hAnsi="Times New Roman" w:cs="Times New Roman"/>
          <w:sz w:val="28"/>
          <w:szCs w:val="28"/>
        </w:rPr>
        <w:t xml:space="preserve">Текст: </w:t>
      </w:r>
      <w:hyperlink r:id="rId25" w:history="1">
        <w:r w:rsidRPr="00D317C5">
          <w:rPr>
            <w:rStyle w:val="a3"/>
            <w:rFonts w:ascii="Times New Roman" w:hAnsi="Times New Roman" w:cs="Times New Roman"/>
            <w:sz w:val="28"/>
            <w:szCs w:val="28"/>
          </w:rPr>
          <w:t>https://umoloda.kyiv.ua/number/0/2006/189337/</w:t>
        </w:r>
      </w:hyperlink>
      <w:r w:rsidRPr="00D317C5">
        <w:rPr>
          <w:rFonts w:ascii="Times New Roman" w:hAnsi="Times New Roman" w:cs="Times New Roman"/>
          <w:sz w:val="28"/>
          <w:szCs w:val="28"/>
        </w:rPr>
        <w:t xml:space="preserve">   </w:t>
      </w:r>
    </w:p>
    <w:p w:rsidR="003E36A0" w:rsidRPr="00D317C5" w:rsidRDefault="00BB4AB1" w:rsidP="00D317C5">
      <w:pPr>
        <w:pStyle w:val="a8"/>
        <w:numPr>
          <w:ilvl w:val="0"/>
          <w:numId w:val="1"/>
        </w:numPr>
        <w:spacing w:after="120" w:line="360" w:lineRule="auto"/>
        <w:ind w:left="0" w:firstLine="567"/>
        <w:jc w:val="both"/>
      </w:pPr>
      <w:r w:rsidRPr="00D317C5">
        <w:rPr>
          <w:rFonts w:ascii="Times New Roman" w:hAnsi="Times New Roman" w:cs="Times New Roman"/>
          <w:b/>
          <w:sz w:val="28"/>
          <w:szCs w:val="28"/>
        </w:rPr>
        <w:t>Здоровило Т. Затримано "крота" фсб у провідному військовому інституті України</w:t>
      </w:r>
      <w:r w:rsidRPr="00D317C5">
        <w:rPr>
          <w:rFonts w:ascii="Times New Roman" w:hAnsi="Times New Roman" w:cs="Times New Roman"/>
          <w:sz w:val="28"/>
          <w:szCs w:val="28"/>
        </w:rPr>
        <w:t xml:space="preserve"> [Електронний ресурс] / Тарас // Україна молода. – 2025. – 23 трав. – Електрон. дані.  </w:t>
      </w:r>
      <w:r w:rsidRPr="00D317C5">
        <w:rPr>
          <w:rFonts w:ascii="Times New Roman" w:hAnsi="Times New Roman" w:cs="Times New Roman"/>
          <w:i/>
          <w:sz w:val="28"/>
          <w:szCs w:val="28"/>
        </w:rPr>
        <w:t>Йдеться про затримання Службою безпеки</w:t>
      </w:r>
      <w:r w:rsidR="00713C72">
        <w:rPr>
          <w:rFonts w:ascii="Times New Roman" w:hAnsi="Times New Roman" w:cs="Times New Roman"/>
          <w:i/>
          <w:sz w:val="28"/>
          <w:szCs w:val="28"/>
        </w:rPr>
        <w:t xml:space="preserve"> України</w:t>
      </w:r>
      <w:r w:rsidRPr="00D317C5">
        <w:rPr>
          <w:rFonts w:ascii="Times New Roman" w:hAnsi="Times New Roman" w:cs="Times New Roman"/>
          <w:i/>
          <w:sz w:val="28"/>
          <w:szCs w:val="28"/>
        </w:rPr>
        <w:t xml:space="preserve"> за сприяння Головнокомандувача Збройних сил </w:t>
      </w:r>
      <w:r w:rsidRPr="00D317C5">
        <w:rPr>
          <w:rFonts w:ascii="Times New Roman" w:hAnsi="Times New Roman" w:cs="Times New Roman"/>
          <w:i/>
          <w:sz w:val="28"/>
          <w:szCs w:val="28"/>
        </w:rPr>
        <w:lastRenderedPageBreak/>
        <w:t xml:space="preserve">України (ЗСУ) курсанта провідного військового інституту, який виявився агентом ФСБ. Наразі фігуранту, який за дорученням ворога мав скоригувати ракетний удар по об’єктах навчального закладу, де проходив навчання, оголошено підозру за ч. 2 ст. 111 Кримінального кодексу України </w:t>
      </w:r>
      <w:r w:rsidR="0091633B">
        <w:rPr>
          <w:rFonts w:ascii="Times New Roman" w:hAnsi="Times New Roman" w:cs="Times New Roman"/>
          <w:i/>
          <w:sz w:val="28"/>
          <w:szCs w:val="28"/>
        </w:rPr>
        <w:br/>
      </w:r>
      <w:r w:rsidRPr="00D317C5">
        <w:rPr>
          <w:rFonts w:ascii="Times New Roman" w:hAnsi="Times New Roman" w:cs="Times New Roman"/>
          <w:i/>
          <w:sz w:val="28"/>
          <w:szCs w:val="28"/>
        </w:rPr>
        <w:t>(КК України) - державна зрада, вчинена в умовах воєнного стану.</w:t>
      </w:r>
      <w:r w:rsidRPr="00D317C5">
        <w:rPr>
          <w:rFonts w:ascii="Times New Roman" w:hAnsi="Times New Roman" w:cs="Times New Roman"/>
          <w:sz w:val="28"/>
          <w:szCs w:val="28"/>
        </w:rPr>
        <w:t xml:space="preserve"> Текст: </w:t>
      </w:r>
      <w:hyperlink r:id="rId26" w:history="1">
        <w:r w:rsidRPr="00D317C5">
          <w:rPr>
            <w:rStyle w:val="a3"/>
            <w:rFonts w:ascii="Times New Roman" w:hAnsi="Times New Roman" w:cs="Times New Roman"/>
            <w:sz w:val="28"/>
            <w:szCs w:val="28"/>
          </w:rPr>
          <w:t>https://umoloda.kyiv.ua/number/0/2006/189513/</w:t>
        </w:r>
      </w:hyperlink>
    </w:p>
    <w:p w:rsidR="003E36A0" w:rsidRPr="00D317C5" w:rsidRDefault="003E36A0"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Здоровило Т. "Покаявся": спершу палив авто військових, потім мав здійснити теракт у Києві</w:t>
      </w:r>
      <w:r w:rsidRPr="00D317C5">
        <w:rPr>
          <w:rFonts w:ascii="Times New Roman" w:hAnsi="Times New Roman" w:cs="Times New Roman"/>
          <w:sz w:val="28"/>
          <w:szCs w:val="28"/>
        </w:rPr>
        <w:t xml:space="preserve"> [Електронний ресурс] / Тарас Здоровило // Україна молода. – 2025. – 19 трав. – Електрон. дані.  </w:t>
      </w:r>
      <w:r w:rsidRPr="00D317C5">
        <w:rPr>
          <w:rFonts w:ascii="Times New Roman" w:hAnsi="Times New Roman" w:cs="Times New Roman"/>
          <w:i/>
          <w:sz w:val="28"/>
          <w:szCs w:val="28"/>
        </w:rPr>
        <w:t>Йдеться про затримання співробітниками контррозвідки Служби безпеки України (СБУ) 17-річного агента ФСБ, який готував підрив адмінбудівлі столичного ТЦК. Зазначено, що затриманий уже має підозру від правоохоронців за підпал військових авто, але суд випустив його з-під варти на домашній арешт. Наразі на підставі зібраних доказів слідчі СБУ повідомили агенту про підозру за ч. 1 ст. 14, ч. 2 ст. 28, ч. 2 ст. 258 Кримінального кодексу України (КК України) - готування до терористичного акту, вчинене за попередньою змовою групою осіб, а також вирішується питання про додаткову кваліфікацію його дій за ч. 2 ст. 111 КК України (державна зрада, вчинена в умовах воєнного стану).</w:t>
      </w:r>
      <w:r w:rsidR="00BA5E95">
        <w:rPr>
          <w:rFonts w:ascii="Times New Roman" w:hAnsi="Times New Roman" w:cs="Times New Roman"/>
          <w:i/>
          <w:sz w:val="28"/>
          <w:szCs w:val="28"/>
        </w:rPr>
        <w:t xml:space="preserve">       </w:t>
      </w:r>
      <w:r w:rsidRPr="00D317C5">
        <w:rPr>
          <w:rFonts w:ascii="Times New Roman" w:hAnsi="Times New Roman" w:cs="Times New Roman"/>
          <w:sz w:val="28"/>
          <w:szCs w:val="28"/>
        </w:rPr>
        <w:t xml:space="preserve"> Текст: </w:t>
      </w:r>
      <w:hyperlink r:id="rId27" w:history="1">
        <w:r w:rsidRPr="00D317C5">
          <w:rPr>
            <w:rStyle w:val="a3"/>
            <w:rFonts w:ascii="Times New Roman" w:hAnsi="Times New Roman" w:cs="Times New Roman"/>
            <w:sz w:val="28"/>
            <w:szCs w:val="28"/>
          </w:rPr>
          <w:t>https://umoloda.kyiv.ua/number/0/2006/189439/</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Здоровило Т. Російські агенти намагалися підірвати наряд поліції поблизу Рівного – СБУ</w:t>
      </w:r>
      <w:r w:rsidRPr="00D317C5">
        <w:rPr>
          <w:rFonts w:ascii="Times New Roman" w:hAnsi="Times New Roman" w:cs="Times New Roman"/>
          <w:sz w:val="28"/>
          <w:szCs w:val="28"/>
        </w:rPr>
        <w:t xml:space="preserve"> [Електронний ресурс] / Тарас Здоровило </w:t>
      </w:r>
      <w:r w:rsidR="00ED6606">
        <w:rPr>
          <w:rFonts w:ascii="Times New Roman" w:hAnsi="Times New Roman" w:cs="Times New Roman"/>
          <w:sz w:val="28"/>
          <w:szCs w:val="28"/>
        </w:rPr>
        <w:br/>
      </w:r>
      <w:r w:rsidRPr="00D317C5">
        <w:rPr>
          <w:rFonts w:ascii="Times New Roman" w:hAnsi="Times New Roman" w:cs="Times New Roman"/>
          <w:sz w:val="28"/>
          <w:szCs w:val="28"/>
        </w:rPr>
        <w:t xml:space="preserve">// Україна молода. – 2025. – 12 трав. – Електрон. дані.  </w:t>
      </w:r>
      <w:r w:rsidRPr="00D317C5">
        <w:rPr>
          <w:rFonts w:ascii="Times New Roman" w:hAnsi="Times New Roman" w:cs="Times New Roman"/>
          <w:i/>
          <w:sz w:val="28"/>
          <w:szCs w:val="28"/>
        </w:rPr>
        <w:t>Йдеться про затримання співробітниками Служби безпеки України (СБУ) та Національної поліції України (НПУ) російських агентів, які на замовлення ворога вчинили теракт проти правоохоронців на Рівненщині. Зазначено, що наразі зловмисники перебувають під вартою, їм загрожує до 12 років позбавлення волі з конфіскацією майна.</w:t>
      </w:r>
      <w:r w:rsidRPr="00D317C5">
        <w:rPr>
          <w:rFonts w:ascii="Times New Roman" w:hAnsi="Times New Roman" w:cs="Times New Roman"/>
          <w:sz w:val="28"/>
          <w:szCs w:val="28"/>
        </w:rPr>
        <w:t xml:space="preserve"> Текст: </w:t>
      </w:r>
      <w:hyperlink r:id="rId28" w:history="1">
        <w:r w:rsidRPr="00D317C5">
          <w:rPr>
            <w:rStyle w:val="a3"/>
            <w:rFonts w:ascii="Times New Roman" w:hAnsi="Times New Roman" w:cs="Times New Roman"/>
            <w:sz w:val="28"/>
            <w:szCs w:val="28"/>
          </w:rPr>
          <w:t>https://umoloda.kyiv.ua/number/0/2006/189325/</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lastRenderedPageBreak/>
        <w:t>Каліман М. Р. Об’єкти поліцейського піклування: адміністративно-правова характеристика</w:t>
      </w:r>
      <w:r w:rsidRPr="00D317C5">
        <w:rPr>
          <w:rFonts w:ascii="Times New Roman" w:hAnsi="Times New Roman" w:cs="Times New Roman"/>
          <w:sz w:val="28"/>
          <w:szCs w:val="28"/>
        </w:rPr>
        <w:t xml:space="preserve"> [Електронний ресурс] / Масим Романович Каліман // Наук. перспективи. – 2025. – № 4. – С. 1106-1113.  </w:t>
      </w:r>
      <w:r w:rsidRPr="00D317C5">
        <w:rPr>
          <w:rFonts w:ascii="Times New Roman" w:hAnsi="Times New Roman" w:cs="Times New Roman"/>
          <w:i/>
          <w:sz w:val="28"/>
          <w:szCs w:val="28"/>
        </w:rPr>
        <w:t>Розглянуто сутність та особливості об'єктів піклування  поліції з позицій адміністративно-правового підходу. Запропоновано під об’єктами поліцейського піклування розуміти фізичних осіб, щодо яких поліцейський уповноважений має застосовувати заходи поліцейського піклування. З’ясовано,  що особливістю  об’єктів  поліцейського піклування є повна їх правоздатність та обмежена дієздатність внаслідок різних обставин (вік, хвороба, стан). Окреслено класифікацію об’єктів піклування: неповнолітня особа віком до 16 років, яка залишилася без догляду; особа, яка підозрюється у втечі з психіатричного закладу чи спеціалізованого лікувального закладу, де вона утримувалася на підставі судового рішення; особа, яка має ознаки вираженого психічного розладу і створює реальну небезпеку оточуючим або собі; особа, яка перебуває у публічному місці і внаслідок сп’яніння втратила здатність самостійно пересуватися чи створює реальну небезпеку оточуючим або собі. Відзначен</w:t>
      </w:r>
      <w:r w:rsidR="00110F38">
        <w:rPr>
          <w:rFonts w:ascii="Times New Roman" w:hAnsi="Times New Roman" w:cs="Times New Roman"/>
          <w:i/>
          <w:sz w:val="28"/>
          <w:szCs w:val="28"/>
        </w:rPr>
        <w:t>о</w:t>
      </w:r>
      <w:r w:rsidRPr="00D317C5">
        <w:rPr>
          <w:rFonts w:ascii="Times New Roman" w:hAnsi="Times New Roman" w:cs="Times New Roman"/>
          <w:i/>
          <w:sz w:val="28"/>
          <w:szCs w:val="28"/>
        </w:rPr>
        <w:t xml:space="preserve"> необхідність динаміки щодо визначення видів об’єктів поліцейського піклування з урахуванням соціальних, політичних, воєнних, техногенних та інших видів загроз.</w:t>
      </w:r>
      <w:r w:rsidRPr="00D317C5">
        <w:rPr>
          <w:rFonts w:ascii="Times New Roman" w:hAnsi="Times New Roman" w:cs="Times New Roman"/>
          <w:sz w:val="28"/>
          <w:szCs w:val="28"/>
        </w:rPr>
        <w:t xml:space="preserve"> Текст: </w:t>
      </w:r>
      <w:hyperlink r:id="rId29" w:history="1">
        <w:r w:rsidRPr="00D317C5">
          <w:rPr>
            <w:rStyle w:val="a3"/>
            <w:rFonts w:ascii="Times New Roman" w:hAnsi="Times New Roman" w:cs="Times New Roman"/>
            <w:sz w:val="28"/>
            <w:szCs w:val="28"/>
          </w:rPr>
          <w:t>http://perspectives.pp.ua/index.php/np/article/view/23217/23183</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Кальчук О. М. Правове регулювання дисциплінарної відповідальності посадових осіб органів прокуратури на прикладі законодавства Румунії</w:t>
      </w:r>
      <w:r w:rsidRPr="00D317C5">
        <w:rPr>
          <w:rFonts w:ascii="Times New Roman" w:hAnsi="Times New Roman" w:cs="Times New Roman"/>
          <w:sz w:val="28"/>
          <w:szCs w:val="28"/>
        </w:rPr>
        <w:t xml:space="preserve"> [Електронний ресурс] / Олексій Миколайович Кальчук // Нац. інтереси України</w:t>
      </w:r>
      <w:r w:rsidR="007B45C0">
        <w:rPr>
          <w:rFonts w:ascii="Times New Roman" w:hAnsi="Times New Roman" w:cs="Times New Roman"/>
          <w:sz w:val="28"/>
          <w:szCs w:val="28"/>
        </w:rPr>
        <w:t>.</w:t>
      </w:r>
      <w:r w:rsidRPr="00D317C5">
        <w:rPr>
          <w:rFonts w:ascii="Times New Roman" w:hAnsi="Times New Roman" w:cs="Times New Roman"/>
          <w:sz w:val="28"/>
          <w:szCs w:val="28"/>
        </w:rPr>
        <w:t xml:space="preserve">  – 2024. – № 2. – С. 638-647.  </w:t>
      </w:r>
      <w:r w:rsidRPr="00D317C5">
        <w:rPr>
          <w:rFonts w:ascii="Times New Roman" w:hAnsi="Times New Roman" w:cs="Times New Roman"/>
          <w:i/>
          <w:sz w:val="28"/>
          <w:szCs w:val="28"/>
        </w:rPr>
        <w:t xml:space="preserve">Висвітлено особливості правового  регулювання дисциплінарної відповідальності посадових осіб органів прокуратури на прикладі законодавства Румунії. Встановлено, що досвід правового регулювання дисциплінарної відповідальності прокурорів в Румунії є досить детальним і може бути використаним у процесі вдосконалення регулювання дисциплінарної  відповідальності  посадових осіб органів прокуратури в Україні. Вказано на </w:t>
      </w:r>
      <w:r w:rsidRPr="00D317C5">
        <w:rPr>
          <w:rFonts w:ascii="Times New Roman" w:hAnsi="Times New Roman" w:cs="Times New Roman"/>
          <w:i/>
          <w:sz w:val="28"/>
          <w:szCs w:val="28"/>
        </w:rPr>
        <w:lastRenderedPageBreak/>
        <w:t>напрями діяльності прокуратури, де може бути використано досвід Румунії.</w:t>
      </w:r>
      <w:r w:rsidRPr="00D317C5">
        <w:rPr>
          <w:rFonts w:ascii="Times New Roman" w:hAnsi="Times New Roman" w:cs="Times New Roman"/>
          <w:sz w:val="28"/>
          <w:szCs w:val="28"/>
        </w:rPr>
        <w:t xml:space="preserve"> Текст: </w:t>
      </w:r>
      <w:hyperlink r:id="rId30" w:history="1">
        <w:r w:rsidRPr="00D317C5">
          <w:rPr>
            <w:rStyle w:val="a3"/>
            <w:rFonts w:ascii="Times New Roman" w:hAnsi="Times New Roman" w:cs="Times New Roman"/>
            <w:sz w:val="28"/>
            <w:szCs w:val="28"/>
          </w:rPr>
          <w:t>http://perspectives.pp.ua/index.php/niu/article/view/20053/20026</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Катишев К. СБУ готує масштабний обмін полоненими</w:t>
      </w:r>
      <w:r w:rsidRPr="00D317C5">
        <w:rPr>
          <w:rFonts w:ascii="Times New Roman" w:hAnsi="Times New Roman" w:cs="Times New Roman"/>
          <w:sz w:val="28"/>
          <w:szCs w:val="28"/>
        </w:rPr>
        <w:t xml:space="preserve"> [Електронний ресурс] / Костянтин Катишев // Korrespondent.net : [вебсайт]. – 2025. – 17 трав. — Електрон. дані.  </w:t>
      </w:r>
      <w:r w:rsidRPr="00D317C5">
        <w:rPr>
          <w:rFonts w:ascii="Times New Roman" w:hAnsi="Times New Roman" w:cs="Times New Roman"/>
          <w:i/>
          <w:sz w:val="28"/>
          <w:szCs w:val="28"/>
        </w:rPr>
        <w:t>Зазначено, що Обʼєднаний центр із координації пошуку та звільнення полонених при Службі безпеки України (СБУ) розпочав підготовчі заходи до обміну у форматі "1000 на 1000 осіб". Такий обмін є результатом домовленостей, досягнутих 16.05.2025 у Стамбулі під час переговорів України та РФ. Вказано, що зараз СБУ формує перелік російських військових, які утримуються в українському полоні та можуть бути передані РФ, а всі відповідні відомства України проводять підготовку до прийому українських воїнів, які наразі знаходяться у ворожому полоні. Зокрема, готується відповідна інфраструктура, локації та медичний персонал, необхідні для прийому, супроводження та реабілітації українських військових.</w:t>
      </w:r>
      <w:r w:rsidRPr="00D317C5">
        <w:rPr>
          <w:rFonts w:ascii="Times New Roman" w:hAnsi="Times New Roman" w:cs="Times New Roman"/>
          <w:sz w:val="28"/>
          <w:szCs w:val="28"/>
        </w:rPr>
        <w:t xml:space="preserve"> Текст: </w:t>
      </w:r>
      <w:hyperlink r:id="rId31" w:history="1">
        <w:r w:rsidRPr="00D317C5">
          <w:rPr>
            <w:rStyle w:val="a3"/>
            <w:rFonts w:ascii="Times New Roman" w:hAnsi="Times New Roman" w:cs="Times New Roman"/>
            <w:sz w:val="28"/>
            <w:szCs w:val="28"/>
          </w:rPr>
          <w:t>https://ua.korrespondent.net/ukraine/4782455-sbu-hotuie-masshtabnyi-obmin-polonenymy</w:t>
        </w:r>
      </w:hyperlink>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Качуровська О. У українців на руках понад сім тисяч легальних стволів – МВС</w:t>
      </w:r>
      <w:r w:rsidRPr="00D317C5">
        <w:rPr>
          <w:rFonts w:ascii="Times New Roman" w:hAnsi="Times New Roman" w:cs="Times New Roman"/>
          <w:sz w:val="28"/>
          <w:szCs w:val="28"/>
        </w:rPr>
        <w:t xml:space="preserve"> [Електронний ресурс] / Олена Качуровська </w:t>
      </w:r>
      <w:r w:rsidR="00ED6606">
        <w:rPr>
          <w:rFonts w:ascii="Times New Roman" w:hAnsi="Times New Roman" w:cs="Times New Roman"/>
          <w:sz w:val="28"/>
          <w:szCs w:val="28"/>
        </w:rPr>
        <w:br/>
      </w:r>
      <w:r w:rsidRPr="00D317C5">
        <w:rPr>
          <w:rFonts w:ascii="Times New Roman" w:hAnsi="Times New Roman" w:cs="Times New Roman"/>
          <w:sz w:val="28"/>
          <w:szCs w:val="28"/>
        </w:rPr>
        <w:t xml:space="preserve">// Korrespondent.net : [вебсайт]. – 2025. – 23 трав. — Електрон. дані.  </w:t>
      </w:r>
      <w:r w:rsidRPr="00D317C5">
        <w:rPr>
          <w:rFonts w:ascii="Times New Roman" w:hAnsi="Times New Roman" w:cs="Times New Roman"/>
          <w:i/>
          <w:sz w:val="28"/>
          <w:szCs w:val="28"/>
        </w:rPr>
        <w:t>Наведено коментарі заступниці міністра внутрішніх справ Катерини Павліченко про те, що Україна – єдина країна у світі, яка запровадила декларування зброї під час війни. За її словами, від початку дії закону (листопад, 2024 р.) понад 6,5 тис. громадян звернулись із заявами про декларування; на цей час уже задекларовано понад 7,4 тис. одиниць зброї. Разом із тим Міністерство внутрішніх справ (МВС), Національна поліція України (НПУ) та Державна прикордонна служба України (ДПСУ) проводять заходи з протидії незаконному обігу зброї на території України та за її межами.</w:t>
      </w:r>
      <w:r w:rsidRPr="00D317C5">
        <w:rPr>
          <w:rFonts w:ascii="Times New Roman" w:hAnsi="Times New Roman" w:cs="Times New Roman"/>
          <w:sz w:val="28"/>
          <w:szCs w:val="28"/>
        </w:rPr>
        <w:t xml:space="preserve"> Текст: </w:t>
      </w:r>
      <w:hyperlink r:id="rId32" w:history="1">
        <w:r w:rsidRPr="00D317C5">
          <w:rPr>
            <w:rStyle w:val="a3"/>
            <w:rFonts w:ascii="Times New Roman" w:hAnsi="Times New Roman" w:cs="Times New Roman"/>
            <w:sz w:val="28"/>
            <w:szCs w:val="28"/>
          </w:rPr>
          <w:t>https://ua.korrespondent.net/ukraine/4784090-u-ukraintsiv-na-rukakh-ponad-sim-tysiach-lehalnykh-stvoliv-mvs</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lastRenderedPageBreak/>
        <w:t>Копча В. В. Правові поліцейські функції в напрямі Ради Європи та ОБСЄ</w:t>
      </w:r>
      <w:r w:rsidRPr="00D317C5">
        <w:rPr>
          <w:rFonts w:ascii="Times New Roman" w:hAnsi="Times New Roman" w:cs="Times New Roman"/>
          <w:sz w:val="28"/>
          <w:szCs w:val="28"/>
        </w:rPr>
        <w:t xml:space="preserve"> [Електронний ресурс] / В. В. Копча // Аналіт.-порівнял. правознавство : електрон. наук. вид. – 2025. – № 1. – С. 36-40.  </w:t>
      </w:r>
      <w:r w:rsidRPr="00D317C5">
        <w:rPr>
          <w:rFonts w:ascii="Times New Roman" w:hAnsi="Times New Roman" w:cs="Times New Roman"/>
          <w:i/>
          <w:sz w:val="28"/>
          <w:szCs w:val="28"/>
        </w:rPr>
        <w:t>Досліджено особливості реалізації соціальної функції держави та захисту прав людини в умовах війни, а також перспективи вдосконалення механізмів соціального захисту в контексті сучасних викликів. Висвітлено основні проблеми, з якими стикається держава під час виконання своєї соціальної функції у воєнний період, включаючи руйнування інфраструктури, масову міграцію, цифрову нерівність, кіберзагрози та обмеженість фінансових ресурсів. Наголошено, що ефективне виконання соціальної функції держави та захист прав людини є ключовими чинниками забезпечення стабільності суспільства та відновлення країни в післявоєнний період.</w:t>
      </w:r>
      <w:r w:rsidRPr="00D317C5">
        <w:rPr>
          <w:rFonts w:ascii="Times New Roman" w:hAnsi="Times New Roman" w:cs="Times New Roman"/>
          <w:sz w:val="28"/>
          <w:szCs w:val="28"/>
        </w:rPr>
        <w:t xml:space="preserve"> Текст: </w:t>
      </w:r>
      <w:hyperlink r:id="rId33" w:history="1">
        <w:r w:rsidRPr="00D317C5">
          <w:rPr>
            <w:rStyle w:val="a3"/>
            <w:rFonts w:ascii="Times New Roman" w:hAnsi="Times New Roman" w:cs="Times New Roman"/>
            <w:sz w:val="28"/>
            <w:szCs w:val="28"/>
          </w:rPr>
          <w:t>https://app-journal.in.ua/wp-content/uploads/2025/02/6.pdf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Котелюх М. О. Місце Служби безпеки України в системі суб’єктів забезпечення правопорядку</w:t>
      </w:r>
      <w:r w:rsidRPr="00D317C5">
        <w:rPr>
          <w:rFonts w:ascii="Times New Roman" w:hAnsi="Times New Roman" w:cs="Times New Roman"/>
          <w:sz w:val="28"/>
          <w:szCs w:val="28"/>
        </w:rPr>
        <w:t xml:space="preserve"> [Електронний ресурс] </w:t>
      </w:r>
      <w:r w:rsidR="00050C45">
        <w:rPr>
          <w:rFonts w:ascii="Times New Roman" w:hAnsi="Times New Roman" w:cs="Times New Roman"/>
          <w:sz w:val="28"/>
          <w:szCs w:val="28"/>
        </w:rPr>
        <w:br/>
      </w:r>
      <w:r w:rsidRPr="00D317C5">
        <w:rPr>
          <w:rFonts w:ascii="Times New Roman" w:hAnsi="Times New Roman" w:cs="Times New Roman"/>
          <w:sz w:val="28"/>
          <w:szCs w:val="28"/>
        </w:rPr>
        <w:t xml:space="preserve">/ М. О. Котелюх // Наук. вісн. публіч. та приват. права. – 2024. – № 6. – С. 54-58. </w:t>
      </w:r>
      <w:r w:rsidRPr="00D317C5">
        <w:t xml:space="preserve">  </w:t>
      </w:r>
      <w:r w:rsidRPr="00D317C5">
        <w:rPr>
          <w:rFonts w:ascii="Times New Roman" w:hAnsi="Times New Roman" w:cs="Times New Roman"/>
          <w:i/>
          <w:sz w:val="28"/>
          <w:szCs w:val="28"/>
        </w:rPr>
        <w:t>На підставі аналізу нормативно-правових актів, правозастосов</w:t>
      </w:r>
      <w:r w:rsidR="00110F38">
        <w:rPr>
          <w:rFonts w:ascii="Times New Roman" w:hAnsi="Times New Roman" w:cs="Times New Roman"/>
          <w:i/>
          <w:sz w:val="28"/>
          <w:szCs w:val="28"/>
        </w:rPr>
        <w:t>н</w:t>
      </w:r>
      <w:r w:rsidRPr="00D317C5">
        <w:rPr>
          <w:rFonts w:ascii="Times New Roman" w:hAnsi="Times New Roman" w:cs="Times New Roman"/>
          <w:i/>
          <w:sz w:val="28"/>
          <w:szCs w:val="28"/>
        </w:rPr>
        <w:t>ої практики та теоретичних надбань визначено місце Служби безпеки України (СБУ) в системі суб’єктів забезпечення правопорядку. Доведено належність СБУ до суб’єктів забезпечення правопорядку та запропоновано під функцією правопорядку, виконуваною СБУ, розуміти сукупність напрямків діяльності СБУ, закріплених на законодавчому рівні. Наголошено на багатовекторності діяльності СБУ та вказано на ключове значення СБУ у напрямку подолання загроз правопорядку в державі, особливо в умовах збройного конфлікту на території України та в післявоєнний період.</w:t>
      </w:r>
      <w:r w:rsidRPr="00D317C5">
        <w:rPr>
          <w:rFonts w:ascii="Times New Roman" w:hAnsi="Times New Roman" w:cs="Times New Roman"/>
          <w:sz w:val="28"/>
          <w:szCs w:val="28"/>
        </w:rPr>
        <w:t xml:space="preserve"> Текст: </w:t>
      </w:r>
      <w:hyperlink r:id="rId34" w:history="1">
        <w:r w:rsidRPr="00D317C5">
          <w:rPr>
            <w:rStyle w:val="a3"/>
            <w:rFonts w:ascii="Times New Roman" w:hAnsi="Times New Roman" w:cs="Times New Roman"/>
            <w:sz w:val="28"/>
            <w:szCs w:val="28"/>
          </w:rPr>
          <w:t>http://nvppp.in.ua/vip/2024/6/11.pdf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Кумейко А. Принципи взаємодії Служби безпеки України з іншими правоохоронними органами у запобіганні правопорушень у сфері державної безпеки</w:t>
      </w:r>
      <w:r w:rsidRPr="00D317C5">
        <w:rPr>
          <w:rFonts w:ascii="Times New Roman" w:hAnsi="Times New Roman" w:cs="Times New Roman"/>
          <w:sz w:val="28"/>
          <w:szCs w:val="28"/>
        </w:rPr>
        <w:t xml:space="preserve"> [Електронний ресурс] / Артем Кумейко // Ампаро. — 2024. — № 2. — С. 25-32.  </w:t>
      </w:r>
      <w:r w:rsidRPr="00D317C5">
        <w:rPr>
          <w:rFonts w:ascii="Times New Roman" w:hAnsi="Times New Roman" w:cs="Times New Roman"/>
          <w:i/>
          <w:sz w:val="28"/>
          <w:szCs w:val="28"/>
        </w:rPr>
        <w:t xml:space="preserve">Розглянуто правові засади та адміністративні </w:t>
      </w:r>
      <w:r w:rsidRPr="00D317C5">
        <w:rPr>
          <w:rFonts w:ascii="Times New Roman" w:hAnsi="Times New Roman" w:cs="Times New Roman"/>
          <w:i/>
          <w:sz w:val="28"/>
          <w:szCs w:val="28"/>
        </w:rPr>
        <w:lastRenderedPageBreak/>
        <w:t xml:space="preserve">принципи координації дій Служби безпеки України (СБУ) з іншими правоохоронними структурами. Проаналізовано проблематику розмежування повноважень і запобігання дублюванню функцій у сфері державної безпеки. Окреслено механізми спільної діяльності в умовах загроз внутрішній і зовнішній безпеці, зокрема на етапі </w:t>
      </w:r>
      <w:r w:rsidR="00110F38">
        <w:rPr>
          <w:rFonts w:ascii="Times New Roman" w:hAnsi="Times New Roman" w:cs="Times New Roman"/>
          <w:i/>
          <w:sz w:val="28"/>
          <w:szCs w:val="28"/>
        </w:rPr>
        <w:t>запобігання</w:t>
      </w:r>
      <w:r w:rsidRPr="00D317C5">
        <w:rPr>
          <w:rFonts w:ascii="Times New Roman" w:hAnsi="Times New Roman" w:cs="Times New Roman"/>
          <w:i/>
          <w:sz w:val="28"/>
          <w:szCs w:val="28"/>
        </w:rPr>
        <w:t xml:space="preserve"> правопорушен</w:t>
      </w:r>
      <w:r w:rsidR="00110F38">
        <w:rPr>
          <w:rFonts w:ascii="Times New Roman" w:hAnsi="Times New Roman" w:cs="Times New Roman"/>
          <w:i/>
          <w:sz w:val="28"/>
          <w:szCs w:val="28"/>
        </w:rPr>
        <w:t>ням</w:t>
      </w:r>
      <w:r w:rsidRPr="00D317C5">
        <w:rPr>
          <w:rFonts w:ascii="Times New Roman" w:hAnsi="Times New Roman" w:cs="Times New Roman"/>
          <w:i/>
          <w:sz w:val="28"/>
          <w:szCs w:val="28"/>
        </w:rPr>
        <w:t>. Визначено особливу роль інформаційного обміну, спільних навчань і формування міжвідомчих оперативних груп. Наголошено на важливості дотримання законності, прав людини та професійної етики при взаємодії органів. Сформульовано пропозиції щодо удосконалення нормативного регулювання міжвідомчої співпраці в умовах воєнного стану.</w:t>
      </w:r>
      <w:r w:rsidRPr="00D317C5">
        <w:rPr>
          <w:rFonts w:ascii="Times New Roman" w:hAnsi="Times New Roman" w:cs="Times New Roman"/>
          <w:sz w:val="28"/>
          <w:szCs w:val="28"/>
        </w:rPr>
        <w:t xml:space="preserve"> Текст: </w:t>
      </w:r>
      <w:hyperlink r:id="rId35" w:history="1">
        <w:r w:rsidRPr="00D317C5">
          <w:rPr>
            <w:rStyle w:val="a3"/>
            <w:rFonts w:ascii="Times New Roman" w:hAnsi="Times New Roman" w:cs="Times New Roman"/>
            <w:sz w:val="28"/>
            <w:szCs w:val="28"/>
          </w:rPr>
          <w:t>https://law.journalsofznu.zp.ua/visnik-2-2024</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Лиса А. Операція Пандора: Європол вилучив 38 тисяч викрадених культурних артефактів</w:t>
      </w:r>
      <w:r w:rsidRPr="00D317C5">
        <w:rPr>
          <w:rFonts w:ascii="Times New Roman" w:hAnsi="Times New Roman" w:cs="Times New Roman"/>
          <w:sz w:val="28"/>
          <w:szCs w:val="28"/>
        </w:rPr>
        <w:t xml:space="preserve"> [Електронний ресурс] / А. Лиса </w:t>
      </w:r>
      <w:r w:rsidR="00050C45">
        <w:rPr>
          <w:rFonts w:ascii="Times New Roman" w:hAnsi="Times New Roman" w:cs="Times New Roman"/>
          <w:sz w:val="28"/>
          <w:szCs w:val="28"/>
        </w:rPr>
        <w:br/>
      </w:r>
      <w:r w:rsidRPr="00D317C5">
        <w:rPr>
          <w:rFonts w:ascii="Times New Roman" w:hAnsi="Times New Roman" w:cs="Times New Roman"/>
          <w:sz w:val="28"/>
          <w:szCs w:val="28"/>
        </w:rPr>
        <w:t xml:space="preserve">// Korrespondent.net : [вебсайт]. – 2025. – 22 трав. — Електрон. дані.  </w:t>
      </w:r>
      <w:r w:rsidRPr="00D317C5">
        <w:rPr>
          <w:rFonts w:ascii="Times New Roman" w:hAnsi="Times New Roman" w:cs="Times New Roman"/>
          <w:i/>
          <w:sz w:val="28"/>
          <w:szCs w:val="28"/>
        </w:rPr>
        <w:t>Вказано, що у межах міжнародної операції "Пандора" правоохоронці 23 країн під координацією "Європолу" вилучили майже 38 тис. викрадених культурних об'єктів: творів мистецтва, археологічних артефактів, монет, музичних інструментів і картин. Під час розслідування затримали 80 осіб, причетних до міжнародного злочинного угруповання, котре спеціалізувалося на викраденні й нелегальному продажу історичних об’єктів. Як уточнили в "Європолі", це вже дев’ятий етап боротьби з незаконним обігом культурних цінностей у межах "Пандори", що триває з 2016 р. Окреслено найрезонансніші випадки вилучення, що відбулись в Італії, Іспанії, аеропорту Пальма-де-Майорка, Греції, а також в Україні, де митники зупинили незаконне вивезення 87 культурних цінностей до Польщі, Молдови та Румунії.</w:t>
      </w:r>
      <w:r w:rsidRPr="00D317C5">
        <w:rPr>
          <w:rFonts w:ascii="Times New Roman" w:hAnsi="Times New Roman" w:cs="Times New Roman"/>
          <w:sz w:val="28"/>
          <w:szCs w:val="28"/>
        </w:rPr>
        <w:t xml:space="preserve"> Текст: </w:t>
      </w:r>
      <w:hyperlink r:id="rId36" w:history="1">
        <w:r w:rsidRPr="00D317C5">
          <w:rPr>
            <w:rStyle w:val="a3"/>
            <w:rFonts w:ascii="Times New Roman" w:hAnsi="Times New Roman" w:cs="Times New Roman"/>
            <w:sz w:val="28"/>
            <w:szCs w:val="28"/>
          </w:rPr>
          <w:t>https://ua.korrespondent.net/world/4784010-operatsiia-pandora-yevropol-vyluchyv-38-tysiach-vykradenykh-kulturnykh-artefaktiv</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Литвяк А. О. Основні тенденції насильницької злочинності працівників правоохоронних органів: кількісно-якісний кримінологічний аналіз</w:t>
      </w:r>
      <w:r w:rsidRPr="00D317C5">
        <w:rPr>
          <w:rFonts w:ascii="Times New Roman" w:hAnsi="Times New Roman" w:cs="Times New Roman"/>
          <w:sz w:val="28"/>
          <w:szCs w:val="28"/>
        </w:rPr>
        <w:t xml:space="preserve"> [Електронний ресурс] / А. О. Литвяк // Юрид. наук. </w:t>
      </w:r>
      <w:r w:rsidRPr="00D317C5">
        <w:rPr>
          <w:rFonts w:ascii="Times New Roman" w:hAnsi="Times New Roman" w:cs="Times New Roman"/>
          <w:sz w:val="28"/>
          <w:szCs w:val="28"/>
        </w:rPr>
        <w:lastRenderedPageBreak/>
        <w:t xml:space="preserve">електрон. журн. – 2025. – № 3. — С. 358-362.  </w:t>
      </w:r>
      <w:r w:rsidRPr="00D317C5">
        <w:rPr>
          <w:rFonts w:ascii="Times New Roman" w:hAnsi="Times New Roman" w:cs="Times New Roman"/>
          <w:i/>
          <w:sz w:val="28"/>
          <w:szCs w:val="28"/>
        </w:rPr>
        <w:t>Наведено кількісно-якісний кримінологічний аналіз основних тенденцій насильницької злочинності працівників правоохоронних органів. Представлено статистичні дані за період з 2014 по 2023 рр. Зазначено, що за означений період питома вага насильницьких злочинів, вчинених працівниками правоохоронних органів, має стабільну тенденцію до зниження. Вказано, що водночас характеризуються відносною стабільністю кримінально карані діяння, пов’язані із заподіянням тілесних ушкоджень та посяганням на життя, а також спостерігається значне збільшення питомої ваги насильницьких злочинів із використанням службового становища. Виявлено, що найбільш криміногенно ураженим варто вважати персонал правоохоронних органів Київської, Львівської, Одеської, Харківської, Дніпропетровської, Черкаської та Вінницької областей і м. Ки</w:t>
      </w:r>
      <w:r w:rsidR="00110F38">
        <w:rPr>
          <w:rFonts w:ascii="Times New Roman" w:hAnsi="Times New Roman" w:cs="Times New Roman"/>
          <w:i/>
          <w:sz w:val="28"/>
          <w:szCs w:val="28"/>
        </w:rPr>
        <w:t>їв</w:t>
      </w:r>
      <w:r w:rsidRPr="00D317C5">
        <w:rPr>
          <w:rFonts w:ascii="Times New Roman" w:hAnsi="Times New Roman" w:cs="Times New Roman"/>
          <w:i/>
          <w:sz w:val="28"/>
          <w:szCs w:val="28"/>
        </w:rPr>
        <w:t>, де правоохоронці вчинили більше половини усіх досліджуваних злочинів.</w:t>
      </w:r>
      <w:r w:rsidRPr="00D317C5">
        <w:rPr>
          <w:rFonts w:ascii="Times New Roman" w:hAnsi="Times New Roman" w:cs="Times New Roman"/>
          <w:sz w:val="28"/>
          <w:szCs w:val="28"/>
        </w:rPr>
        <w:t xml:space="preserve"> Текст: </w:t>
      </w:r>
      <w:hyperlink r:id="rId37" w:history="1">
        <w:r w:rsidRPr="00D317C5">
          <w:rPr>
            <w:rStyle w:val="a3"/>
            <w:rFonts w:ascii="Times New Roman" w:hAnsi="Times New Roman" w:cs="Times New Roman"/>
            <w:sz w:val="28"/>
            <w:szCs w:val="28"/>
          </w:rPr>
          <w:t>http://www.lsej.org.ua/3_2025/86.pdf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Луговий В. О. Правові основи дослідження криміналістичної методики розслідування злочинів, учинених транснаціональними організованими злочинними угрупованнями</w:t>
      </w:r>
      <w:r w:rsidRPr="00D317C5">
        <w:rPr>
          <w:rFonts w:ascii="Times New Roman" w:hAnsi="Times New Roman" w:cs="Times New Roman"/>
          <w:sz w:val="28"/>
          <w:szCs w:val="28"/>
        </w:rPr>
        <w:t xml:space="preserve"> [Електронний ресурс] </w:t>
      </w:r>
      <w:r w:rsidR="00050C45">
        <w:rPr>
          <w:rFonts w:ascii="Times New Roman" w:hAnsi="Times New Roman" w:cs="Times New Roman"/>
          <w:sz w:val="28"/>
          <w:szCs w:val="28"/>
        </w:rPr>
        <w:br/>
      </w:r>
      <w:r w:rsidRPr="00D317C5">
        <w:rPr>
          <w:rFonts w:ascii="Times New Roman" w:hAnsi="Times New Roman" w:cs="Times New Roman"/>
          <w:sz w:val="28"/>
          <w:szCs w:val="28"/>
        </w:rPr>
        <w:t xml:space="preserve">/ В. О. Луговий // Наук. вісн. публіч. та приват. права  – 2024. – № 6. – С. 109-114.  </w:t>
      </w:r>
      <w:r w:rsidRPr="00D317C5">
        <w:rPr>
          <w:rFonts w:ascii="Times New Roman" w:hAnsi="Times New Roman" w:cs="Times New Roman"/>
          <w:i/>
          <w:sz w:val="28"/>
          <w:szCs w:val="28"/>
        </w:rPr>
        <w:t xml:space="preserve">Опрацьовано правові основи дослідження криміналістичної методики розслідування злочинів, учинених транснаціональними організованими злочинними угрупованнями. Визначено, що діяльність стосовно розслідування злочинів, вчинених транснаціональними організованими злочинними угрупованнями, повинна базуватися і на нормах, закріплених у міжнародних нормативно-правових актах. Зроблено висновок стосовно обов’язкового використання працівниками правоохоронних органів методології SOCTA як найбільш ефективного засобу стратегічного аналізу загроз від організованої злочинності. Виокремлено регіональні, загальнодержавні та транснаціональні організовані злочинні угруповання. Констатовано, що нормативно-правовою базою для побудови криміналістичної методики розслідування злочинів, вчинених транснаціональними організованими </w:t>
      </w:r>
      <w:r w:rsidRPr="00D317C5">
        <w:rPr>
          <w:rFonts w:ascii="Times New Roman" w:hAnsi="Times New Roman" w:cs="Times New Roman"/>
          <w:i/>
          <w:sz w:val="28"/>
          <w:szCs w:val="28"/>
        </w:rPr>
        <w:lastRenderedPageBreak/>
        <w:t>злочинними угрупованнями, є вітчизняні та міжнародні нормативно-правові акти.</w:t>
      </w:r>
      <w:r w:rsidRPr="00D317C5">
        <w:rPr>
          <w:rFonts w:ascii="Times New Roman" w:hAnsi="Times New Roman" w:cs="Times New Roman"/>
          <w:sz w:val="28"/>
          <w:szCs w:val="28"/>
        </w:rPr>
        <w:t xml:space="preserve"> Текст: </w:t>
      </w:r>
      <w:hyperlink r:id="rId38" w:history="1">
        <w:r w:rsidRPr="00D317C5">
          <w:rPr>
            <w:rStyle w:val="a3"/>
            <w:rFonts w:ascii="Times New Roman" w:hAnsi="Times New Roman" w:cs="Times New Roman"/>
            <w:sz w:val="28"/>
            <w:szCs w:val="28"/>
          </w:rPr>
          <w:t>http://nvppp.in.ua/vip/2024/6/21.pdf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Майка М. Б. Значення правоохоронних органів в процесі реалізації права на справедливий суд</w:t>
      </w:r>
      <w:r w:rsidRPr="00D317C5">
        <w:rPr>
          <w:rFonts w:ascii="Times New Roman" w:hAnsi="Times New Roman" w:cs="Times New Roman"/>
          <w:sz w:val="28"/>
          <w:szCs w:val="28"/>
        </w:rPr>
        <w:t xml:space="preserve"> [Електронний ресурс] / М. Б. Майка, Р. А. Зайшла, Х. В. Пузяк // Наук.</w:t>
      </w:r>
      <w:r w:rsidR="007B45C0">
        <w:rPr>
          <w:rFonts w:ascii="Times New Roman" w:hAnsi="Times New Roman" w:cs="Times New Roman"/>
          <w:sz w:val="28"/>
          <w:szCs w:val="28"/>
        </w:rPr>
        <w:t xml:space="preserve"> вісн. публіч. та приват. права</w:t>
      </w:r>
      <w:r w:rsidRPr="00D317C5">
        <w:rPr>
          <w:rFonts w:ascii="Times New Roman" w:hAnsi="Times New Roman" w:cs="Times New Roman"/>
          <w:sz w:val="28"/>
          <w:szCs w:val="28"/>
        </w:rPr>
        <w:t xml:space="preserve">. – 2024. – </w:t>
      </w:r>
      <w:r w:rsidR="007B45C0">
        <w:rPr>
          <w:rFonts w:ascii="Times New Roman" w:hAnsi="Times New Roman" w:cs="Times New Roman"/>
          <w:sz w:val="28"/>
          <w:szCs w:val="28"/>
        </w:rPr>
        <w:br/>
      </w:r>
      <w:r w:rsidRPr="00D317C5">
        <w:rPr>
          <w:rFonts w:ascii="Times New Roman" w:hAnsi="Times New Roman" w:cs="Times New Roman"/>
          <w:sz w:val="28"/>
          <w:szCs w:val="28"/>
        </w:rPr>
        <w:t xml:space="preserve">№ 6. – С. 115-120.  </w:t>
      </w:r>
      <w:r w:rsidRPr="00D317C5">
        <w:rPr>
          <w:rFonts w:ascii="Times New Roman" w:hAnsi="Times New Roman" w:cs="Times New Roman"/>
          <w:i/>
          <w:sz w:val="28"/>
          <w:szCs w:val="28"/>
        </w:rPr>
        <w:t>Проаналізовано значення правоохоронних органів в процесі реалізації права на справедливий суд. Висвітлено положення нормативно-правових актів і практику Європейського суду з прав людини (ЄСПЛ). Визначено ключову роль правоохоронних органів на стадії досудового розслідування та в ході судового розгляду, зокрема досліджено функції прокурора, органів Національної поліції України (НПУ) та інших правоохоронних органів у контексті забезпечення дотримання принципів публічності, законності, розумних строків та захисту прав учасників судового процесу.</w:t>
      </w:r>
      <w:r w:rsidRPr="00D317C5">
        <w:rPr>
          <w:rFonts w:ascii="Times New Roman" w:hAnsi="Times New Roman" w:cs="Times New Roman"/>
          <w:sz w:val="28"/>
          <w:szCs w:val="28"/>
        </w:rPr>
        <w:t xml:space="preserve"> Текст: </w:t>
      </w:r>
      <w:hyperlink r:id="rId39" w:history="1">
        <w:r w:rsidRPr="00D317C5">
          <w:rPr>
            <w:rStyle w:val="a3"/>
            <w:rFonts w:ascii="Times New Roman" w:hAnsi="Times New Roman" w:cs="Times New Roman"/>
            <w:sz w:val="28"/>
            <w:szCs w:val="28"/>
          </w:rPr>
          <w:t>http://nvppp.in.ua/vip/2024/6/22.pdf</w:t>
        </w:r>
      </w:hyperlink>
      <w:r w:rsidRPr="00D317C5">
        <w:rPr>
          <w:rFonts w:ascii="Times New Roman" w:hAnsi="Times New Roman" w:cs="Times New Roman"/>
          <w:sz w:val="28"/>
          <w:szCs w:val="28"/>
        </w:rPr>
        <w:t xml:space="preserve">    </w:t>
      </w:r>
    </w:p>
    <w:p w:rsidR="00BB4AB1" w:rsidRPr="00D317C5" w:rsidRDefault="00BB4AB1" w:rsidP="00777D2F">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Мамченко Н. Верховна Рада підтримала зміни до закону про санкції</w:t>
      </w:r>
      <w:r w:rsidRPr="00D317C5">
        <w:rPr>
          <w:rFonts w:ascii="Times New Roman" w:hAnsi="Times New Roman" w:cs="Times New Roman"/>
          <w:sz w:val="28"/>
          <w:szCs w:val="28"/>
        </w:rPr>
        <w:t xml:space="preserve"> [Електронний ресурс] / Наталя Мамченко // Суд.-юрид. газ. – 2025. – 13 трав. – Електрон. дані.  </w:t>
      </w:r>
      <w:r w:rsidRPr="00D317C5">
        <w:rPr>
          <w:rFonts w:ascii="Times New Roman" w:hAnsi="Times New Roman" w:cs="Times New Roman"/>
          <w:i/>
          <w:sz w:val="28"/>
          <w:szCs w:val="28"/>
        </w:rPr>
        <w:t xml:space="preserve">Йдеться про ухвалення Верховною Радою України (ВР України) за основу законопроєкту № 13020 про внесення змін до Закону "Про санкції" щодо застосування санкцій до суден, повітряних суден. Зазначено, що запропоновані зміни дозволять накладати санкції на конкретні судна та повітряні судна, і, таким чином, санкції та арешти російських суден </w:t>
      </w:r>
      <w:r w:rsidR="004F7460">
        <w:rPr>
          <w:rFonts w:ascii="Times New Roman" w:hAnsi="Times New Roman" w:cs="Times New Roman"/>
          <w:i/>
          <w:sz w:val="28"/>
          <w:szCs w:val="28"/>
        </w:rPr>
        <w:t>і</w:t>
      </w:r>
      <w:r w:rsidRPr="00D317C5">
        <w:rPr>
          <w:rFonts w:ascii="Times New Roman" w:hAnsi="Times New Roman" w:cs="Times New Roman"/>
          <w:i/>
          <w:sz w:val="28"/>
          <w:szCs w:val="28"/>
        </w:rPr>
        <w:t xml:space="preserve"> повітряних суден дозволять посилити безпеку України та обмежити можливості російського керівництва підтримувати військові дії через збагачення на "тіньових" перевезеннях. Окреслено зміни, внесені до законів "Про санкції", "Про Службу безпеки України", "Про розвідку".</w:t>
      </w:r>
      <w:r w:rsidRPr="00D317C5">
        <w:rPr>
          <w:rFonts w:ascii="Times New Roman" w:hAnsi="Times New Roman" w:cs="Times New Roman"/>
          <w:sz w:val="28"/>
          <w:szCs w:val="28"/>
        </w:rPr>
        <w:t xml:space="preserve"> Текст: </w:t>
      </w:r>
      <w:hyperlink r:id="rId40" w:history="1">
        <w:r w:rsidRPr="00D317C5">
          <w:rPr>
            <w:rStyle w:val="a3"/>
            <w:rFonts w:ascii="Times New Roman" w:hAnsi="Times New Roman" w:cs="Times New Roman"/>
            <w:sz w:val="28"/>
            <w:szCs w:val="28"/>
          </w:rPr>
          <w:t>https://sud.ua/uk/news/publication/330886-verkhovnaya-rada-podderzhala-izmeneniya-v-zakon-o-sanktsiyakh</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Мамченко Н. Кабмін запланував скасування автоматичного закриття справ через сплив строків досудового розслідування на третій квартал 2025 року</w:t>
      </w:r>
      <w:r w:rsidRPr="00D317C5">
        <w:rPr>
          <w:rFonts w:ascii="Times New Roman" w:hAnsi="Times New Roman" w:cs="Times New Roman"/>
          <w:sz w:val="28"/>
          <w:szCs w:val="28"/>
        </w:rPr>
        <w:t xml:space="preserve"> [Електронний ресурс] / Наталя Мамченко // Суд.-юрид. </w:t>
      </w:r>
      <w:r w:rsidRPr="00D317C5">
        <w:rPr>
          <w:rFonts w:ascii="Times New Roman" w:hAnsi="Times New Roman" w:cs="Times New Roman"/>
          <w:sz w:val="28"/>
          <w:szCs w:val="28"/>
        </w:rPr>
        <w:lastRenderedPageBreak/>
        <w:t xml:space="preserve">газ. – 2025. – 20 трав. – Електрон. дані.  </w:t>
      </w:r>
      <w:r w:rsidR="00396EB8" w:rsidRPr="0070752F">
        <w:rPr>
          <w:rFonts w:ascii="Times New Roman" w:hAnsi="Times New Roman" w:cs="Times New Roman"/>
          <w:i/>
          <w:sz w:val="28"/>
          <w:szCs w:val="28"/>
        </w:rPr>
        <w:t>Йдеться про схвалену розпорядженням №</w:t>
      </w:r>
      <w:r w:rsidR="00396EB8">
        <w:rPr>
          <w:rFonts w:ascii="Times New Roman" w:hAnsi="Times New Roman" w:cs="Times New Roman"/>
          <w:i/>
          <w:sz w:val="28"/>
          <w:szCs w:val="28"/>
        </w:rPr>
        <w:t xml:space="preserve"> </w:t>
      </w:r>
      <w:r w:rsidR="00396EB8" w:rsidRPr="0070752F">
        <w:rPr>
          <w:rFonts w:ascii="Times New Roman" w:hAnsi="Times New Roman" w:cs="Times New Roman"/>
          <w:i/>
          <w:sz w:val="28"/>
          <w:szCs w:val="28"/>
        </w:rPr>
        <w:t>475-р Кабінету Міністрів України (КМ України) Дорожню карту з питань верховенства права, відповідно до якої уряд заплан</w:t>
      </w:r>
      <w:r w:rsidR="00396EB8">
        <w:rPr>
          <w:rFonts w:ascii="Times New Roman" w:hAnsi="Times New Roman" w:cs="Times New Roman"/>
          <w:i/>
          <w:sz w:val="28"/>
          <w:szCs w:val="28"/>
        </w:rPr>
        <w:t>ував</w:t>
      </w:r>
      <w:r w:rsidR="00396EB8" w:rsidRPr="0070752F">
        <w:rPr>
          <w:rFonts w:ascii="Times New Roman" w:hAnsi="Times New Roman" w:cs="Times New Roman"/>
          <w:i/>
          <w:sz w:val="28"/>
          <w:szCs w:val="28"/>
        </w:rPr>
        <w:t xml:space="preserve"> на </w:t>
      </w:r>
      <w:r w:rsidR="00396EB8">
        <w:rPr>
          <w:rFonts w:ascii="Times New Roman" w:hAnsi="Times New Roman" w:cs="Times New Roman"/>
          <w:i/>
          <w:sz w:val="28"/>
          <w:szCs w:val="28"/>
        </w:rPr>
        <w:t>ІІІ</w:t>
      </w:r>
      <w:r w:rsidR="00396EB8" w:rsidRPr="0070752F">
        <w:rPr>
          <w:rFonts w:ascii="Times New Roman" w:hAnsi="Times New Roman" w:cs="Times New Roman"/>
          <w:i/>
          <w:sz w:val="28"/>
          <w:szCs w:val="28"/>
        </w:rPr>
        <w:t xml:space="preserve"> квартал 2025 р</w:t>
      </w:r>
      <w:r w:rsidR="00396EB8">
        <w:rPr>
          <w:rFonts w:ascii="Times New Roman" w:hAnsi="Times New Roman" w:cs="Times New Roman"/>
          <w:i/>
          <w:sz w:val="28"/>
          <w:szCs w:val="28"/>
        </w:rPr>
        <w:t>.</w:t>
      </w:r>
      <w:r w:rsidR="00396EB8" w:rsidRPr="0070752F">
        <w:rPr>
          <w:rFonts w:ascii="Times New Roman" w:hAnsi="Times New Roman" w:cs="Times New Roman"/>
          <w:i/>
          <w:sz w:val="28"/>
          <w:szCs w:val="28"/>
        </w:rPr>
        <w:t xml:space="preserve"> внесення змін до Кримінального процесуального кодексу України (КПК України) стосовно скасування автоматичного закриття справ через сплив строку досудового розслідування після повідомлення особі про підозру. Окреслено завдання щодо реформування кримінального законодавства, передбачені у Дорожній карті у межах заходу "досудове розслідування кримінальних проваджень про корупційні та пов’язані з корупцією кримінальні правопорушення здійснюється ефективно та неупереджено, у розумні строки", а також наголошено, що ці зміни торкнуться всього КПК України, а не лише справ корупціонерів. Зазначено, що в оприлюдненій спільній заяві бізнес-асоціацій щодо законопроєкту № 12367 та альтернативних йому проєктів </w:t>
      </w:r>
      <w:r w:rsidR="00396EB8">
        <w:rPr>
          <w:rFonts w:ascii="Times New Roman" w:hAnsi="Times New Roman" w:cs="Times New Roman"/>
          <w:i/>
          <w:sz w:val="28"/>
          <w:szCs w:val="28"/>
        </w:rPr>
        <w:br/>
      </w:r>
      <w:r w:rsidR="00396EB8" w:rsidRPr="0070752F">
        <w:rPr>
          <w:rFonts w:ascii="Times New Roman" w:hAnsi="Times New Roman" w:cs="Times New Roman"/>
          <w:i/>
          <w:sz w:val="28"/>
          <w:szCs w:val="28"/>
        </w:rPr>
        <w:t>№№ 12367-1, 12367-2, 12367-3 про зміни до КПК України висловлено застереження, що запропоновані зміни містять ризики паралізації та блокування господарської і комерційної діяльності через слідчі дії і затягування строків. Національне антикорупційне бюро України (НАБУ) та Спеціалізована антикорупційна прокуратура (САП) у спільній заяві підтримали законопроєкт № 12367-3 щодо виключення з КПК України норми про закриття кримінального провадження через закінчення строків досудового розслідування після повідомлення про підозру.</w:t>
      </w:r>
      <w:r w:rsidR="00396EB8" w:rsidRPr="0070752F">
        <w:rPr>
          <w:rFonts w:ascii="Times New Roman" w:hAnsi="Times New Roman" w:cs="Times New Roman"/>
          <w:sz w:val="28"/>
          <w:szCs w:val="28"/>
        </w:rPr>
        <w:t xml:space="preserve"> </w:t>
      </w:r>
      <w:r w:rsidRPr="00D317C5">
        <w:rPr>
          <w:rFonts w:ascii="Times New Roman" w:hAnsi="Times New Roman" w:cs="Times New Roman"/>
          <w:sz w:val="28"/>
          <w:szCs w:val="28"/>
        </w:rPr>
        <w:t xml:space="preserve">Текст: </w:t>
      </w:r>
      <w:hyperlink r:id="rId41" w:history="1">
        <w:r w:rsidRPr="00D317C5">
          <w:rPr>
            <w:rStyle w:val="a3"/>
            <w:rFonts w:ascii="Times New Roman" w:hAnsi="Times New Roman" w:cs="Times New Roman"/>
            <w:sz w:val="28"/>
            <w:szCs w:val="28"/>
          </w:rPr>
          <w:t>https://sud.ua/uk/news/publication/331440-kabmin-zaplaniroval-otmenu-avtomaticheskogo-zakrytiya-del-po-istecheniyu-srokov-dosudebnogo-rassledovaniya-na-tretiy-kvartal-2025-goda</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Мамченко Н. Мобілізація на тилові посади не зупинятиме судовий розгляд – Анастасія Радіна зареєструвала законопроект</w:t>
      </w:r>
      <w:r w:rsidRPr="00D317C5">
        <w:rPr>
          <w:rFonts w:ascii="Times New Roman" w:hAnsi="Times New Roman" w:cs="Times New Roman"/>
          <w:sz w:val="28"/>
          <w:szCs w:val="28"/>
        </w:rPr>
        <w:t xml:space="preserve"> [Електронний ресурс] / Наталя Мамченко // Суд.-юрид. газ. – 2025. – 18 трав. – Електрон. дані. </w:t>
      </w:r>
      <w:r w:rsidR="00FF4813" w:rsidRPr="0070752F">
        <w:rPr>
          <w:rFonts w:ascii="Times New Roman" w:hAnsi="Times New Roman" w:cs="Times New Roman"/>
          <w:i/>
          <w:sz w:val="28"/>
          <w:szCs w:val="28"/>
        </w:rPr>
        <w:t xml:space="preserve">Йдеться про зареєстрований у Верховній Раді України </w:t>
      </w:r>
      <w:r w:rsidR="00FF4813">
        <w:rPr>
          <w:rFonts w:ascii="Times New Roman" w:hAnsi="Times New Roman" w:cs="Times New Roman"/>
          <w:i/>
          <w:sz w:val="28"/>
          <w:szCs w:val="28"/>
        </w:rPr>
        <w:br/>
      </w:r>
      <w:r w:rsidR="00FF4813" w:rsidRPr="0070752F">
        <w:rPr>
          <w:rFonts w:ascii="Times New Roman" w:hAnsi="Times New Roman" w:cs="Times New Roman"/>
          <w:i/>
          <w:sz w:val="28"/>
          <w:szCs w:val="28"/>
        </w:rPr>
        <w:t xml:space="preserve">(ВР України) законопроєкт № 13284 авторства групи народних депутатів, </w:t>
      </w:r>
      <w:r w:rsidR="00FF4813" w:rsidRPr="0070752F">
        <w:rPr>
          <w:rFonts w:ascii="Times New Roman" w:hAnsi="Times New Roman" w:cs="Times New Roman"/>
          <w:i/>
          <w:sz w:val="28"/>
          <w:szCs w:val="28"/>
        </w:rPr>
        <w:lastRenderedPageBreak/>
        <w:t xml:space="preserve">серед яких голова парламентського Комітету з питань антикорупційної політики Анастасія Радіна. </w:t>
      </w:r>
      <w:r w:rsidR="00FF4813">
        <w:rPr>
          <w:rFonts w:ascii="Times New Roman" w:hAnsi="Times New Roman" w:cs="Times New Roman"/>
          <w:i/>
          <w:sz w:val="28"/>
          <w:szCs w:val="28"/>
        </w:rPr>
        <w:t>За її словами</w:t>
      </w:r>
      <w:r w:rsidR="00FF4813" w:rsidRPr="0070752F">
        <w:rPr>
          <w:rFonts w:ascii="Times New Roman" w:hAnsi="Times New Roman" w:cs="Times New Roman"/>
          <w:i/>
          <w:sz w:val="28"/>
          <w:szCs w:val="28"/>
        </w:rPr>
        <w:t>, законопроєкт розроблявся разом з</w:t>
      </w:r>
      <w:r w:rsidR="00FF4813">
        <w:rPr>
          <w:rFonts w:ascii="Times New Roman" w:hAnsi="Times New Roman" w:cs="Times New Roman"/>
          <w:i/>
          <w:sz w:val="28"/>
          <w:szCs w:val="28"/>
        </w:rPr>
        <w:t>і</w:t>
      </w:r>
      <w:r w:rsidR="00FF4813" w:rsidRPr="0070752F">
        <w:rPr>
          <w:rFonts w:ascii="Times New Roman" w:hAnsi="Times New Roman" w:cs="Times New Roman"/>
          <w:i/>
          <w:sz w:val="28"/>
          <w:szCs w:val="28"/>
        </w:rPr>
        <w:t xml:space="preserve"> Спеціалізованою антикорупційною прокуратурою (САП), і ним пропонується зупинити перебіг строків давності у разі зупинення судового розгляду справ Національним антикорупційним бюро України (НАБУ) та САП у зв’язку з мобілізацією обвинуваченого. Окреслено зміни, які передбачено внести до Кримінального кодексу України (КК України) та Кримінального процесуального кодексу України (КПК України).</w:t>
      </w:r>
      <w:r w:rsidR="00FF4813" w:rsidRPr="0070752F">
        <w:rPr>
          <w:rFonts w:ascii="Times New Roman" w:hAnsi="Times New Roman" w:cs="Times New Roman"/>
          <w:sz w:val="28"/>
          <w:szCs w:val="28"/>
        </w:rPr>
        <w:t xml:space="preserve"> </w:t>
      </w:r>
      <w:r w:rsidRPr="00D317C5">
        <w:rPr>
          <w:rFonts w:ascii="Times New Roman" w:hAnsi="Times New Roman" w:cs="Times New Roman"/>
          <w:sz w:val="28"/>
          <w:szCs w:val="28"/>
        </w:rPr>
        <w:t xml:space="preserve">Текст: </w:t>
      </w:r>
      <w:hyperlink r:id="rId42" w:history="1">
        <w:r w:rsidRPr="00D317C5">
          <w:rPr>
            <w:rStyle w:val="a3"/>
            <w:rFonts w:ascii="Times New Roman" w:hAnsi="Times New Roman" w:cs="Times New Roman"/>
            <w:sz w:val="28"/>
            <w:szCs w:val="28"/>
          </w:rPr>
          <w:t>https://sud.ua/uk/news/publication/331189-mobilizatsiya-na-tylovye-dolzhnosti-ne-budet-ostanavlivat-sudebnoe-razbiratelstvo-anastasiya-radina-zaregistrirovala-zakonoproekt</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Мамченко Н. НАБУ, САП, НАЗК і ВАКС – кому в рамках дорожньої карти щодо переговорів про вступ до ЄС має бути забезпечено конкурентний рівень зарплати</w:t>
      </w:r>
      <w:r w:rsidRPr="00D317C5">
        <w:rPr>
          <w:rFonts w:ascii="Times New Roman" w:hAnsi="Times New Roman" w:cs="Times New Roman"/>
          <w:sz w:val="28"/>
          <w:szCs w:val="28"/>
        </w:rPr>
        <w:t xml:space="preserve"> [Електронний ресурс] / Наталя Мамченко </w:t>
      </w:r>
      <w:r w:rsidR="001C1782">
        <w:rPr>
          <w:rFonts w:ascii="Times New Roman" w:hAnsi="Times New Roman" w:cs="Times New Roman"/>
          <w:sz w:val="28"/>
          <w:szCs w:val="28"/>
        </w:rPr>
        <w:br/>
      </w:r>
      <w:r w:rsidRPr="00D317C5">
        <w:rPr>
          <w:rFonts w:ascii="Times New Roman" w:hAnsi="Times New Roman" w:cs="Times New Roman"/>
          <w:sz w:val="28"/>
          <w:szCs w:val="28"/>
        </w:rPr>
        <w:t xml:space="preserve">// Суд.-юрид. газ. – 2025. – 19 трав. – Електрон. дані.  </w:t>
      </w:r>
      <w:r w:rsidR="00AA2A6F" w:rsidRPr="0070752F">
        <w:rPr>
          <w:rFonts w:ascii="Times New Roman" w:hAnsi="Times New Roman" w:cs="Times New Roman"/>
          <w:i/>
          <w:sz w:val="28"/>
          <w:szCs w:val="28"/>
        </w:rPr>
        <w:t>Наведено коментар голови Комітету Верховної Ради України (ВР України) з питань правової політики Дениса Маслова, який відзначив, що нещодавно схвалена урядом Дорожня карта з питань верховенства права для перемовин про вступ до ЄС передбачає забезпечення конкурентного рівня суддівської винагороди та зарплати для працівників апарату судів, органів та установ системи правосуддя. Також передбачено постійне забезпечення  достатніми людськими та фінансовими ресурсами Національного агентства з питань запобігання корупції (НАЗК), Вищого антикорупційного суду (ВАКС), Національного антикорупційного бюро України (НАБУ), Спеціалізованої антикорупційної прокуратури (САП).</w:t>
      </w:r>
      <w:r w:rsidR="00AA2A6F">
        <w:rPr>
          <w:rFonts w:ascii="Times New Roman" w:hAnsi="Times New Roman" w:cs="Times New Roman"/>
          <w:i/>
          <w:sz w:val="28"/>
          <w:szCs w:val="28"/>
        </w:rPr>
        <w:t xml:space="preserve">    </w:t>
      </w:r>
      <w:r w:rsidRPr="00D317C5">
        <w:rPr>
          <w:rFonts w:ascii="Times New Roman" w:hAnsi="Times New Roman" w:cs="Times New Roman"/>
          <w:sz w:val="28"/>
          <w:szCs w:val="28"/>
        </w:rPr>
        <w:t xml:space="preserve">Текст: </w:t>
      </w:r>
      <w:hyperlink r:id="rId43" w:history="1">
        <w:r w:rsidRPr="00D317C5">
          <w:rPr>
            <w:rStyle w:val="a3"/>
            <w:rFonts w:ascii="Times New Roman" w:hAnsi="Times New Roman" w:cs="Times New Roman"/>
            <w:sz w:val="28"/>
            <w:szCs w:val="28"/>
          </w:rPr>
          <w:t>https://sud.ua/uk/news/publication/331237-nabu-sap-napk-i-vaks-komu-v-ramkakh-dorozhnoy-karty-po-peregovoram-o-vstuplenii-v-es-dolzhen-byt-obespechen-konkurentnyy-uroven-zarplaty</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 xml:space="preserve">Мамченко Н. Президент вніс до Ради зміни до закону про АРМА, які дозволять без згоди власника реалізувати майно, що </w:t>
      </w:r>
      <w:r w:rsidRPr="00D317C5">
        <w:rPr>
          <w:rFonts w:ascii="Times New Roman" w:hAnsi="Times New Roman" w:cs="Times New Roman"/>
          <w:b/>
          <w:sz w:val="28"/>
          <w:szCs w:val="28"/>
        </w:rPr>
        <w:lastRenderedPageBreak/>
        <w:t>належить пов’язаним з РФ особам</w:t>
      </w:r>
      <w:r w:rsidRPr="00D317C5">
        <w:rPr>
          <w:rFonts w:ascii="Times New Roman" w:hAnsi="Times New Roman" w:cs="Times New Roman"/>
          <w:sz w:val="28"/>
          <w:szCs w:val="28"/>
        </w:rPr>
        <w:t xml:space="preserve"> [Електронний ресурс] / Наталя Мамченко // Суд.-юрид. газ. – 2025. – 11 трав. — Електрон. дані.  </w:t>
      </w:r>
      <w:r w:rsidR="0074466D" w:rsidRPr="0070752F">
        <w:rPr>
          <w:rFonts w:ascii="Times New Roman" w:hAnsi="Times New Roman" w:cs="Times New Roman"/>
          <w:i/>
          <w:sz w:val="28"/>
          <w:szCs w:val="28"/>
        </w:rPr>
        <w:t>Йдеться про зареєстрований у Верховній Раді України (ВР України) за ініціативою Президента України Володимира Зеленського законопроєкт №</w:t>
      </w:r>
      <w:r w:rsidR="0074466D">
        <w:rPr>
          <w:rFonts w:ascii="Times New Roman" w:hAnsi="Times New Roman" w:cs="Times New Roman"/>
          <w:i/>
          <w:sz w:val="28"/>
          <w:szCs w:val="28"/>
        </w:rPr>
        <w:t xml:space="preserve"> </w:t>
      </w:r>
      <w:r w:rsidR="0074466D" w:rsidRPr="0070752F">
        <w:rPr>
          <w:rFonts w:ascii="Times New Roman" w:hAnsi="Times New Roman" w:cs="Times New Roman"/>
          <w:i/>
          <w:sz w:val="28"/>
          <w:szCs w:val="28"/>
        </w:rPr>
        <w:t xml:space="preserve">13268 про внесення змін до Закону ”Про Національне агентство України з питань виявлення, розшуку та управління активами, одержаними від корупційних та інших злочинів” щодо справедливого використання арештованих активів </w:t>
      </w:r>
      <w:r w:rsidR="0074466D">
        <w:rPr>
          <w:rFonts w:ascii="Times New Roman" w:hAnsi="Times New Roman" w:cs="Times New Roman"/>
          <w:i/>
          <w:sz w:val="28"/>
          <w:szCs w:val="28"/>
        </w:rPr>
        <w:t>РФ</w:t>
      </w:r>
      <w:r w:rsidR="0074466D" w:rsidRPr="0070752F">
        <w:rPr>
          <w:rFonts w:ascii="Times New Roman" w:hAnsi="Times New Roman" w:cs="Times New Roman"/>
          <w:i/>
          <w:sz w:val="28"/>
          <w:szCs w:val="28"/>
        </w:rPr>
        <w:t xml:space="preserve"> та її резидентів для захисту національних інтересів України. Розкрито зміст законопроєкту, зокрема зазначено, що передбачено внесення змін до статей 20 і 21 Закону, якими встановлюється, що рухоме майно може бути передано для реалізації без згоди власника за рішенням слідчого судді, суду у разі належності такого майна.</w:t>
      </w:r>
      <w:r w:rsidR="0074466D">
        <w:rPr>
          <w:rFonts w:ascii="Times New Roman" w:hAnsi="Times New Roman" w:cs="Times New Roman"/>
          <w:i/>
          <w:sz w:val="28"/>
          <w:szCs w:val="28"/>
        </w:rPr>
        <w:t xml:space="preserve">  </w:t>
      </w:r>
      <w:r w:rsidRPr="00D317C5">
        <w:rPr>
          <w:rFonts w:ascii="Times New Roman" w:hAnsi="Times New Roman" w:cs="Times New Roman"/>
          <w:sz w:val="28"/>
          <w:szCs w:val="28"/>
        </w:rPr>
        <w:t xml:space="preserve"> Текст: </w:t>
      </w:r>
      <w:hyperlink r:id="rId44" w:history="1">
        <w:r w:rsidRPr="00D317C5">
          <w:rPr>
            <w:rStyle w:val="a3"/>
            <w:rFonts w:ascii="Times New Roman" w:hAnsi="Times New Roman" w:cs="Times New Roman"/>
            <w:sz w:val="28"/>
            <w:szCs w:val="28"/>
          </w:rPr>
          <w:t>https://sud.ua/uk/news/publication/330543-prezident-vnes-v-radu-izmeneniya-v-zakon-ob-arma-kotorye-pozvolyat-bez-soglasiya-sobstvennika-realizovat-imuschestvo-prinadlezhaschee-svyazannym-s-rf-litsam</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Пай І. І. Компетенція суб’єктів запобігання корупційним ризикам при здійсненні митних процедур: адміністративно-правовий аспект</w:t>
      </w:r>
      <w:r w:rsidRPr="00D317C5">
        <w:rPr>
          <w:rFonts w:ascii="Times New Roman" w:hAnsi="Times New Roman" w:cs="Times New Roman"/>
          <w:sz w:val="28"/>
          <w:szCs w:val="28"/>
        </w:rPr>
        <w:t xml:space="preserve"> [Електронний ресурс] / Інна </w:t>
      </w:r>
      <w:r w:rsidR="00530F78">
        <w:rPr>
          <w:rFonts w:ascii="Times New Roman" w:hAnsi="Times New Roman" w:cs="Times New Roman"/>
          <w:sz w:val="28"/>
          <w:szCs w:val="28"/>
        </w:rPr>
        <w:t>Іванівна Пай // Нове укр. право</w:t>
      </w:r>
      <w:r w:rsidRPr="00D317C5">
        <w:rPr>
          <w:rFonts w:ascii="Times New Roman" w:hAnsi="Times New Roman" w:cs="Times New Roman"/>
          <w:sz w:val="28"/>
          <w:szCs w:val="28"/>
        </w:rPr>
        <w:t xml:space="preserve">. – 2025. – № 1. – С. 205-214.  </w:t>
      </w:r>
      <w:r w:rsidR="00F73AFC" w:rsidRPr="0070752F">
        <w:rPr>
          <w:rFonts w:ascii="Times New Roman" w:hAnsi="Times New Roman" w:cs="Times New Roman"/>
          <w:i/>
          <w:sz w:val="28"/>
          <w:szCs w:val="28"/>
        </w:rPr>
        <w:t xml:space="preserve">Розкрито теоретичні та практичні проблеми розмежування компетенції окремих суб’єктів запобігання корупційним ризикам у здійсненні митних процедур у межах його адміністративно-правового забезпечення. Доведено, що митні процедури ‒ це правозастосовна діяльність митних органів і їх посадових осіб, спрямована на реалізацію їхніх повноважень під час переміщення конкретного товару через митний кордон визначеним способом у межах вибраного декларантом митного режиму з дотриманням сукупності митних формальностей. Розглянуто повноваження таких суб’єктів запобігання корупційним ризикам під час здійснення митних процедур загальної компетенції, як Верховна Рада України (ВР України), Кабінет Міністрів України (КМ України), Президент України, окремих суб’єктів спеціальної компетенції, зокрема Національного </w:t>
      </w:r>
      <w:r w:rsidR="00F73AFC" w:rsidRPr="0070752F">
        <w:rPr>
          <w:rFonts w:ascii="Times New Roman" w:hAnsi="Times New Roman" w:cs="Times New Roman"/>
          <w:i/>
          <w:sz w:val="28"/>
          <w:szCs w:val="28"/>
        </w:rPr>
        <w:lastRenderedPageBreak/>
        <w:t xml:space="preserve">агентства з питань запобігання корупції (НАЗК), Національного антикорупційного бюро України (НАБУ), Спеціалізованої антикорупційної прокуратури (САП), Державної митної служби України тощо. </w:t>
      </w:r>
      <w:r w:rsidRPr="00D317C5">
        <w:rPr>
          <w:rFonts w:ascii="Times New Roman" w:hAnsi="Times New Roman" w:cs="Times New Roman"/>
          <w:sz w:val="28"/>
          <w:szCs w:val="28"/>
        </w:rPr>
        <w:t xml:space="preserve">Текст: </w:t>
      </w:r>
      <w:hyperlink r:id="rId45" w:history="1">
        <w:r w:rsidRPr="00D317C5">
          <w:rPr>
            <w:rStyle w:val="a3"/>
            <w:rFonts w:ascii="Times New Roman" w:hAnsi="Times New Roman" w:cs="Times New Roman"/>
            <w:sz w:val="28"/>
            <w:szCs w:val="28"/>
          </w:rPr>
          <w:t>http://newukrainianlaw.in.ua/index.php/journal/article/view/733/672</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Пащук А. В. Взаємодія Бюро економічної безпеки України з іншими правоохоронними органами та інститутами громадянського суспільства щодо запобігання та протидії ризикам економічній безпеці</w:t>
      </w:r>
      <w:r w:rsidRPr="00D317C5">
        <w:rPr>
          <w:rFonts w:ascii="Times New Roman" w:hAnsi="Times New Roman" w:cs="Times New Roman"/>
          <w:sz w:val="28"/>
          <w:szCs w:val="28"/>
        </w:rPr>
        <w:t xml:space="preserve"> [Електронний ресурс] / А. В. Пащук // Наук.</w:t>
      </w:r>
      <w:r w:rsidR="007B45C0">
        <w:rPr>
          <w:rFonts w:ascii="Times New Roman" w:hAnsi="Times New Roman" w:cs="Times New Roman"/>
          <w:sz w:val="28"/>
          <w:szCs w:val="28"/>
        </w:rPr>
        <w:t xml:space="preserve"> вісн. публіч. та приват. права</w:t>
      </w:r>
      <w:r w:rsidRPr="00D317C5">
        <w:rPr>
          <w:rFonts w:ascii="Times New Roman" w:hAnsi="Times New Roman" w:cs="Times New Roman"/>
          <w:sz w:val="28"/>
          <w:szCs w:val="28"/>
        </w:rPr>
        <w:t xml:space="preserve">. – 2024. – № 6. – С. 59-64.  </w:t>
      </w:r>
      <w:r w:rsidR="0035329D">
        <w:rPr>
          <w:rFonts w:ascii="Times New Roman" w:hAnsi="Times New Roman" w:cs="Times New Roman"/>
          <w:i/>
          <w:sz w:val="28"/>
          <w:szCs w:val="28"/>
        </w:rPr>
        <w:t>О</w:t>
      </w:r>
      <w:r w:rsidR="0035329D" w:rsidRPr="0083104A">
        <w:rPr>
          <w:rFonts w:ascii="Times New Roman" w:hAnsi="Times New Roman" w:cs="Times New Roman"/>
          <w:i/>
          <w:sz w:val="28"/>
          <w:szCs w:val="28"/>
        </w:rPr>
        <w:t xml:space="preserve">креслено взаємодію Бюро економічної безпеки України (БЕБ) з іншими органами державної влади, місцевого самоврядування, правоохоронними органами та інститутами громадянського суспільства за трьома основними напрямами: міжвідомчим, кримінально-процесуальним </w:t>
      </w:r>
      <w:r w:rsidR="0035329D">
        <w:rPr>
          <w:rFonts w:ascii="Times New Roman" w:hAnsi="Times New Roman" w:cs="Times New Roman"/>
          <w:i/>
          <w:sz w:val="28"/>
          <w:szCs w:val="28"/>
        </w:rPr>
        <w:t>і</w:t>
      </w:r>
      <w:r w:rsidR="0035329D" w:rsidRPr="0083104A">
        <w:rPr>
          <w:rFonts w:ascii="Times New Roman" w:hAnsi="Times New Roman" w:cs="Times New Roman"/>
          <w:i/>
          <w:sz w:val="28"/>
          <w:szCs w:val="28"/>
        </w:rPr>
        <w:t xml:space="preserve"> безпосередньо напрямом взаємодії із інститутами громадянського суспільства. Зазначено, що міжвідомча взаємодія передусім спрямована на отримання необхідної інформації та доступу до інформаційних джерел, якими володіють органи влади і місцевого самоврядування, та які мають значення для виконання функцій щодо запобігання та протидії ризикам економічній безпеці України. </w:t>
      </w:r>
      <w:r w:rsidR="0035329D">
        <w:rPr>
          <w:rFonts w:ascii="Times New Roman" w:hAnsi="Times New Roman" w:cs="Times New Roman"/>
          <w:i/>
          <w:sz w:val="28"/>
          <w:szCs w:val="28"/>
        </w:rPr>
        <w:t>К</w:t>
      </w:r>
      <w:r w:rsidR="0035329D" w:rsidRPr="0083104A">
        <w:rPr>
          <w:rFonts w:ascii="Times New Roman" w:hAnsi="Times New Roman" w:cs="Times New Roman"/>
          <w:i/>
          <w:sz w:val="28"/>
          <w:szCs w:val="28"/>
        </w:rPr>
        <w:t>римінально-процесуальна взаємодія полягає у примусовому отриманні доступу до необхідної інформації та її джерел на підставі судової санкції в межах кримінального провадження. Водночас, формат співпраці із інститутами громадянського суспільства здебільшого орієнтовано на вдосконалення та розвиток діяльності БЕБ, забезпечення законності та ефективності його роботи, контроль виконання кадрами орган</w:t>
      </w:r>
      <w:r w:rsidR="0035329D">
        <w:rPr>
          <w:rFonts w:ascii="Times New Roman" w:hAnsi="Times New Roman" w:cs="Times New Roman"/>
          <w:i/>
          <w:sz w:val="28"/>
          <w:szCs w:val="28"/>
        </w:rPr>
        <w:t>а</w:t>
      </w:r>
      <w:r w:rsidR="0035329D" w:rsidRPr="0083104A">
        <w:rPr>
          <w:rFonts w:ascii="Times New Roman" w:hAnsi="Times New Roman" w:cs="Times New Roman"/>
          <w:i/>
          <w:sz w:val="28"/>
          <w:szCs w:val="28"/>
        </w:rPr>
        <w:t xml:space="preserve"> своїх цільових функцій.</w:t>
      </w:r>
      <w:r w:rsidR="0035329D" w:rsidRPr="0083104A">
        <w:rPr>
          <w:rFonts w:ascii="Times New Roman" w:hAnsi="Times New Roman" w:cs="Times New Roman"/>
          <w:sz w:val="28"/>
          <w:szCs w:val="28"/>
        </w:rPr>
        <w:t xml:space="preserve"> </w:t>
      </w:r>
      <w:r w:rsidRPr="00D317C5">
        <w:rPr>
          <w:rFonts w:ascii="Times New Roman" w:hAnsi="Times New Roman" w:cs="Times New Roman"/>
          <w:sz w:val="28"/>
          <w:szCs w:val="28"/>
        </w:rPr>
        <w:t xml:space="preserve">Текст: </w:t>
      </w:r>
      <w:hyperlink r:id="rId46" w:history="1">
        <w:r w:rsidRPr="00D317C5">
          <w:rPr>
            <w:rStyle w:val="a3"/>
            <w:rFonts w:ascii="Times New Roman" w:hAnsi="Times New Roman" w:cs="Times New Roman"/>
            <w:sz w:val="28"/>
            <w:szCs w:val="28"/>
          </w:rPr>
          <w:t>http://nvppp.in.ua/vip/2024/6/12.pdf</w:t>
        </w:r>
      </w:hyperlink>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Підпала І. В. Діяльність органів Національної поліції на воді в умовах військового стану: адміністративно-правові аспекти</w:t>
      </w:r>
      <w:r w:rsidRPr="00D317C5">
        <w:rPr>
          <w:rFonts w:ascii="Times New Roman" w:hAnsi="Times New Roman" w:cs="Times New Roman"/>
          <w:sz w:val="28"/>
          <w:szCs w:val="28"/>
        </w:rPr>
        <w:t xml:space="preserve"> [Електронний ресурс] / І. В. Підпала // Наук.</w:t>
      </w:r>
      <w:r w:rsidR="007B45C0">
        <w:rPr>
          <w:rFonts w:ascii="Times New Roman" w:hAnsi="Times New Roman" w:cs="Times New Roman"/>
          <w:sz w:val="28"/>
          <w:szCs w:val="28"/>
        </w:rPr>
        <w:t xml:space="preserve"> вісн. публіч. та приват. права</w:t>
      </w:r>
      <w:r w:rsidRPr="00D317C5">
        <w:rPr>
          <w:rFonts w:ascii="Times New Roman" w:hAnsi="Times New Roman" w:cs="Times New Roman"/>
          <w:sz w:val="28"/>
          <w:szCs w:val="28"/>
        </w:rPr>
        <w:t xml:space="preserve">. – 2024. – № 6. – С. 65-70.  </w:t>
      </w:r>
      <w:r w:rsidRPr="00D317C5">
        <w:rPr>
          <w:rFonts w:ascii="Times New Roman" w:hAnsi="Times New Roman" w:cs="Times New Roman"/>
          <w:i/>
          <w:sz w:val="28"/>
          <w:szCs w:val="28"/>
        </w:rPr>
        <w:t xml:space="preserve">Досліджено адміністративно-правові аспекти діяльності органів Національної поліції на воді в період військового стану. </w:t>
      </w:r>
      <w:r w:rsidRPr="00D317C5">
        <w:rPr>
          <w:rFonts w:ascii="Times New Roman" w:hAnsi="Times New Roman" w:cs="Times New Roman"/>
          <w:i/>
          <w:sz w:val="28"/>
          <w:szCs w:val="28"/>
        </w:rPr>
        <w:lastRenderedPageBreak/>
        <w:t xml:space="preserve">Окреслено особливості діяльності органів Національної поліції на воді та </w:t>
      </w:r>
      <w:r w:rsidR="004F7460">
        <w:rPr>
          <w:rFonts w:ascii="Times New Roman" w:hAnsi="Times New Roman" w:cs="Times New Roman"/>
          <w:i/>
          <w:sz w:val="28"/>
          <w:szCs w:val="28"/>
        </w:rPr>
        <w:t>с</w:t>
      </w:r>
      <w:r w:rsidRPr="00D317C5">
        <w:rPr>
          <w:rFonts w:ascii="Times New Roman" w:hAnsi="Times New Roman" w:cs="Times New Roman"/>
          <w:i/>
          <w:sz w:val="28"/>
          <w:szCs w:val="28"/>
        </w:rPr>
        <w:t>характеризовано їх роботу у період військового стану. Зроблено висновок, що адміністративно-правові засади спеціальної "водної" поліції мають важливе значення для формуванні штату (визначення виду та кількості посад) та кваліфікаційних (професійних) вимог до персоналу цих підрозділів.</w:t>
      </w:r>
      <w:r w:rsidRPr="00D317C5">
        <w:rPr>
          <w:rFonts w:ascii="Times New Roman" w:hAnsi="Times New Roman" w:cs="Times New Roman"/>
          <w:sz w:val="28"/>
          <w:szCs w:val="28"/>
        </w:rPr>
        <w:t xml:space="preserve"> Текст: </w:t>
      </w:r>
      <w:hyperlink r:id="rId47" w:history="1">
        <w:r w:rsidRPr="00D317C5">
          <w:rPr>
            <w:rStyle w:val="a3"/>
            <w:rFonts w:ascii="Times New Roman" w:hAnsi="Times New Roman" w:cs="Times New Roman"/>
            <w:sz w:val="28"/>
            <w:szCs w:val="28"/>
          </w:rPr>
          <w:t>http://nvppp.in.ua/vip/2024/6/13.pdf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Реформа під загрозою. Керувати БЕБ хочуть сумнівні правоохоронці, представники Офісу президента та люди з оточення Ахметова</w:t>
      </w:r>
      <w:r w:rsidRPr="00D317C5">
        <w:rPr>
          <w:rFonts w:ascii="Times New Roman" w:hAnsi="Times New Roman" w:cs="Times New Roman"/>
          <w:sz w:val="28"/>
          <w:szCs w:val="28"/>
        </w:rPr>
        <w:t xml:space="preserve"> [Електронний ресурс] / Всеукр. об-ня ”Автомайдан”, Центр протидії корупції // Укр. правда : [інтернет-вид</w:t>
      </w:r>
      <w:r w:rsidR="004F7460">
        <w:rPr>
          <w:rFonts w:ascii="Times New Roman" w:hAnsi="Times New Roman" w:cs="Times New Roman"/>
          <w:sz w:val="28"/>
          <w:szCs w:val="28"/>
        </w:rPr>
        <w:t>.</w:t>
      </w:r>
      <w:r w:rsidRPr="00D317C5">
        <w:rPr>
          <w:rFonts w:ascii="Times New Roman" w:hAnsi="Times New Roman" w:cs="Times New Roman"/>
          <w:sz w:val="28"/>
          <w:szCs w:val="28"/>
        </w:rPr>
        <w:t xml:space="preserve">]. – 2025. – 12 трав. — Електрон. дані.  </w:t>
      </w:r>
      <w:r w:rsidRPr="00D317C5">
        <w:rPr>
          <w:rFonts w:ascii="Times New Roman" w:hAnsi="Times New Roman" w:cs="Times New Roman"/>
          <w:i/>
          <w:sz w:val="28"/>
          <w:szCs w:val="28"/>
        </w:rPr>
        <w:t>Розглянуто ситуацію навколо конкурсу на місце директора Бюро економічної безпеки (БЕБ). Надано інформацію про кандидатів на посаду очільника БЕБ та окреслено процедуру проведення конкурсу.</w:t>
      </w:r>
      <w:r w:rsidRPr="00D317C5">
        <w:rPr>
          <w:rFonts w:ascii="Times New Roman" w:hAnsi="Times New Roman" w:cs="Times New Roman"/>
          <w:sz w:val="28"/>
          <w:szCs w:val="28"/>
        </w:rPr>
        <w:t xml:space="preserve"> Текст: </w:t>
      </w:r>
      <w:hyperlink r:id="rId48" w:history="1">
        <w:r w:rsidRPr="00D317C5">
          <w:rPr>
            <w:rStyle w:val="a3"/>
            <w:rFonts w:ascii="Times New Roman" w:hAnsi="Times New Roman" w:cs="Times New Roman"/>
            <w:sz w:val="28"/>
            <w:szCs w:val="28"/>
          </w:rPr>
          <w:t>https://www.pravda.com.ua/articles/2025/05/12/7511806/</w:t>
        </w:r>
      </w:hyperlink>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Серга Т. О. Комунікаційна стратегія взаємодії поліції з населенням щодо вирішення соціальних проблем територіальної громади</w:t>
      </w:r>
      <w:r w:rsidRPr="00D317C5">
        <w:rPr>
          <w:rFonts w:ascii="Times New Roman" w:hAnsi="Times New Roman" w:cs="Times New Roman"/>
          <w:sz w:val="28"/>
          <w:szCs w:val="28"/>
        </w:rPr>
        <w:t xml:space="preserve"> [Електронний ресурс] / Т. О. Серга, Є. С. Бурштика // Габітус. — 2025. — Т. 1, № 65. — С. 22-27.  </w:t>
      </w:r>
      <w:r w:rsidR="004F7460" w:rsidRPr="004F7460">
        <w:rPr>
          <w:rFonts w:ascii="Times New Roman" w:hAnsi="Times New Roman" w:cs="Times New Roman"/>
          <w:i/>
          <w:sz w:val="28"/>
          <w:szCs w:val="28"/>
        </w:rPr>
        <w:t>С</w:t>
      </w:r>
      <w:r w:rsidRPr="00D317C5">
        <w:rPr>
          <w:rFonts w:ascii="Times New Roman" w:hAnsi="Times New Roman" w:cs="Times New Roman"/>
          <w:i/>
          <w:sz w:val="28"/>
          <w:szCs w:val="28"/>
        </w:rPr>
        <w:t xml:space="preserve">характеризовано особливості комунікаційних процесів між поліцією та населенням територіальної громади. Окреслено сучасні виклики та проблеми. За допомогою опитувальних методів виявлено ключові аспекти, які впливають на якість взаємодії та загальне сприйняття роботи правоохоронних органів громадянами. За результатами опитування розроблено орієнтовну стратегію взаємодії поліції з населенням громади у вигляді PR-моделі, яка  передбачає посилення партнерських зв’язків між поліцією та громадою, удосконалення інформаційного обміну, залучення місцевих жителів до підтримки правопорядку й інтеграцію сучасних комунікаційних технологій для оперативного реагування на потреби населення. </w:t>
      </w:r>
      <w:r w:rsidRPr="00D317C5">
        <w:rPr>
          <w:rFonts w:ascii="Times New Roman" w:hAnsi="Times New Roman" w:cs="Times New Roman"/>
          <w:sz w:val="28"/>
          <w:szCs w:val="28"/>
        </w:rPr>
        <w:t xml:space="preserve">Текст: </w:t>
      </w:r>
      <w:hyperlink r:id="rId49" w:history="1">
        <w:r w:rsidRPr="00D317C5">
          <w:rPr>
            <w:rStyle w:val="a3"/>
            <w:rFonts w:ascii="Times New Roman" w:hAnsi="Times New Roman" w:cs="Times New Roman"/>
            <w:sz w:val="28"/>
            <w:szCs w:val="28"/>
          </w:rPr>
          <w:t>http://habitus.od.ua/journals/2025/69-2025/part_1/5.pdf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pPr>
      <w:r w:rsidRPr="00D317C5">
        <w:rPr>
          <w:rFonts w:ascii="Times New Roman" w:hAnsi="Times New Roman" w:cs="Times New Roman"/>
          <w:b/>
          <w:sz w:val="28"/>
          <w:szCs w:val="28"/>
        </w:rPr>
        <w:lastRenderedPageBreak/>
        <w:t>Ситняк В. В Україні ФСБ РФ вербує молодь: як діяти у випадку отримання повідомлення</w:t>
      </w:r>
      <w:r w:rsidRPr="00D317C5">
        <w:rPr>
          <w:rFonts w:ascii="Times New Roman" w:hAnsi="Times New Roman" w:cs="Times New Roman"/>
          <w:sz w:val="28"/>
          <w:szCs w:val="28"/>
        </w:rPr>
        <w:t xml:space="preserve"> [Електронний ресурс] / Вікторія Ситняк // Focus.ua : [вебсайт]. – 2025. – 16 трав. — Електрон. дані.  </w:t>
      </w:r>
      <w:r w:rsidRPr="00D317C5">
        <w:rPr>
          <w:rFonts w:ascii="Times New Roman" w:hAnsi="Times New Roman" w:cs="Times New Roman"/>
          <w:i/>
          <w:sz w:val="28"/>
          <w:szCs w:val="28"/>
        </w:rPr>
        <w:t xml:space="preserve">Йдеться про те, що в Україні триває масове вербування російськими спецслужбами через Інтернет. За даними Центру стратегічних комунікацій та інформаційної безпеки, 22 % завербованих - діти віком до 18 років, яких використовують як витратний матеріал. Зазначено, що проблема вербування набула масштабів національної загрози. Служба безпеки України (СБУ) зафіксувала понад </w:t>
      </w:r>
      <w:r w:rsidR="001C1782">
        <w:rPr>
          <w:rFonts w:ascii="Times New Roman" w:hAnsi="Times New Roman" w:cs="Times New Roman"/>
          <w:i/>
          <w:sz w:val="28"/>
          <w:szCs w:val="28"/>
        </w:rPr>
        <w:br/>
      </w:r>
      <w:r w:rsidRPr="00D317C5">
        <w:rPr>
          <w:rFonts w:ascii="Times New Roman" w:hAnsi="Times New Roman" w:cs="Times New Roman"/>
          <w:i/>
          <w:sz w:val="28"/>
          <w:szCs w:val="28"/>
        </w:rPr>
        <w:t>600 випадків, коли українців намагалися втягнути в диверсійні дії проти своїх же співгромадян. Центр стратегічних комунікацій та інформаційної безпеки повідомив, що робити у випадку виходу на контакт ФСБ РФ.</w:t>
      </w:r>
      <w:r w:rsidRPr="00D317C5">
        <w:rPr>
          <w:rFonts w:ascii="Times New Roman" w:hAnsi="Times New Roman" w:cs="Times New Roman"/>
          <w:sz w:val="28"/>
          <w:szCs w:val="28"/>
        </w:rPr>
        <w:t xml:space="preserve"> Текст: </w:t>
      </w:r>
      <w:hyperlink r:id="rId50" w:history="1">
        <w:r w:rsidRPr="00D317C5">
          <w:rPr>
            <w:rStyle w:val="a3"/>
            <w:rFonts w:ascii="Times New Roman" w:hAnsi="Times New Roman" w:cs="Times New Roman"/>
            <w:sz w:val="28"/>
            <w:szCs w:val="28"/>
          </w:rPr>
          <w:t>https://focus.ua/uk/voennye-novosti/706518-v-ukrajini-fsb-rf-verbuye-molod-yak-diyati-u-vipadku-otrimannya-povidomlennya-video</w:t>
        </w:r>
      </w:hyperlink>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Сухович Д. В. Перспективи розвитку Бюро економічної безпеки України: історія створення та майбутні виклики</w:t>
      </w:r>
      <w:r w:rsidRPr="00D317C5">
        <w:rPr>
          <w:rFonts w:ascii="Times New Roman" w:hAnsi="Times New Roman" w:cs="Times New Roman"/>
          <w:sz w:val="28"/>
          <w:szCs w:val="28"/>
        </w:rPr>
        <w:t xml:space="preserve"> [Електронний ресурс] / Д. В. Сухович, О. О. Губанов // Юрид. наук. електрон. журн. – 2025. – № 3. – С. 321-325.  </w:t>
      </w:r>
      <w:r w:rsidR="00591535" w:rsidRPr="0083104A">
        <w:rPr>
          <w:rFonts w:ascii="Times New Roman" w:hAnsi="Times New Roman" w:cs="Times New Roman"/>
          <w:i/>
          <w:sz w:val="28"/>
          <w:szCs w:val="28"/>
        </w:rPr>
        <w:t>Розкрито перспективи розвитку Бюро економічної безпеки України (БЕБ) крізь призму його історії та майбутніх викликів. Встановлено, що заснування БЕБ є відповіддю на потребу ефективного контролю за фінансовими потоками в державі та боротьби з економічними злочинами. Досліджено історичні аспекти створення БЕБ з 2013 р</w:t>
      </w:r>
      <w:r w:rsidR="00591535">
        <w:rPr>
          <w:rFonts w:ascii="Times New Roman" w:hAnsi="Times New Roman" w:cs="Times New Roman"/>
          <w:i/>
          <w:sz w:val="28"/>
          <w:szCs w:val="28"/>
        </w:rPr>
        <w:t>.</w:t>
      </w:r>
      <w:r w:rsidR="00591535" w:rsidRPr="0083104A">
        <w:rPr>
          <w:rFonts w:ascii="Times New Roman" w:hAnsi="Times New Roman" w:cs="Times New Roman"/>
          <w:i/>
          <w:sz w:val="28"/>
          <w:szCs w:val="28"/>
        </w:rPr>
        <w:t xml:space="preserve"> по </w:t>
      </w:r>
      <w:r w:rsidR="00591535">
        <w:rPr>
          <w:rFonts w:ascii="Times New Roman" w:hAnsi="Times New Roman" w:cs="Times New Roman"/>
          <w:i/>
          <w:sz w:val="28"/>
          <w:szCs w:val="28"/>
        </w:rPr>
        <w:br/>
      </w:r>
      <w:r w:rsidR="00591535" w:rsidRPr="0083104A">
        <w:rPr>
          <w:rFonts w:ascii="Times New Roman" w:hAnsi="Times New Roman" w:cs="Times New Roman"/>
          <w:i/>
          <w:sz w:val="28"/>
          <w:szCs w:val="28"/>
        </w:rPr>
        <w:t>2023 р</w:t>
      </w:r>
      <w:r w:rsidR="00591535">
        <w:rPr>
          <w:rFonts w:ascii="Times New Roman" w:hAnsi="Times New Roman" w:cs="Times New Roman"/>
          <w:i/>
          <w:sz w:val="28"/>
          <w:szCs w:val="28"/>
        </w:rPr>
        <w:t xml:space="preserve">. </w:t>
      </w:r>
      <w:r w:rsidR="00591535" w:rsidRPr="0083104A">
        <w:rPr>
          <w:rFonts w:ascii="Times New Roman" w:hAnsi="Times New Roman" w:cs="Times New Roman"/>
          <w:i/>
          <w:sz w:val="28"/>
          <w:szCs w:val="28"/>
        </w:rPr>
        <w:t xml:space="preserve"> на основі Закону України "Про Бюро економічної безпеки України" від 28</w:t>
      </w:r>
      <w:r w:rsidR="00591535">
        <w:rPr>
          <w:rFonts w:ascii="Times New Roman" w:hAnsi="Times New Roman" w:cs="Times New Roman"/>
          <w:i/>
          <w:sz w:val="28"/>
          <w:szCs w:val="28"/>
        </w:rPr>
        <w:t>.01.</w:t>
      </w:r>
      <w:r w:rsidR="00591535" w:rsidRPr="0083104A">
        <w:rPr>
          <w:rFonts w:ascii="Times New Roman" w:hAnsi="Times New Roman" w:cs="Times New Roman"/>
          <w:i/>
          <w:sz w:val="28"/>
          <w:szCs w:val="28"/>
        </w:rPr>
        <w:t>2021, який визначає його правовий статус, повноваження, завдання та інші важливі питання функціонування. Описано показники діяльності БЕБ за 2023 р</w:t>
      </w:r>
      <w:r w:rsidR="00591535">
        <w:rPr>
          <w:rFonts w:ascii="Times New Roman" w:hAnsi="Times New Roman" w:cs="Times New Roman"/>
          <w:i/>
          <w:sz w:val="28"/>
          <w:szCs w:val="28"/>
        </w:rPr>
        <w:t>.</w:t>
      </w:r>
      <w:r w:rsidR="00591535" w:rsidRPr="0083104A">
        <w:rPr>
          <w:rFonts w:ascii="Times New Roman" w:hAnsi="Times New Roman" w:cs="Times New Roman"/>
          <w:i/>
          <w:sz w:val="28"/>
          <w:szCs w:val="28"/>
        </w:rPr>
        <w:t xml:space="preserve"> – відшкодування до бюджету у кримінальних провадженнях, вилучення з незаконного обігу підакцизних товарів та обладнання, збереження державних коштів тощо. Спрогнозовано майбутні виклики для функціонування БЕБ: дефіцит кадрів; недостатня кваліфікація працівників; неефективне функціонування; відсутність належного фінансування діяльності; недосконалість здійснення аналітичної функції; </w:t>
      </w:r>
      <w:r w:rsidR="00591535" w:rsidRPr="0083104A">
        <w:rPr>
          <w:rFonts w:ascii="Times New Roman" w:hAnsi="Times New Roman" w:cs="Times New Roman"/>
          <w:i/>
          <w:sz w:val="28"/>
          <w:szCs w:val="28"/>
        </w:rPr>
        <w:lastRenderedPageBreak/>
        <w:t>несформованість мережі територіальних підрозділів; відсутність інструментарію для кримінального переслідування осіб, які постачають сировину з Р</w:t>
      </w:r>
      <w:r w:rsidR="00591535">
        <w:rPr>
          <w:rFonts w:ascii="Times New Roman" w:hAnsi="Times New Roman" w:cs="Times New Roman"/>
          <w:i/>
          <w:sz w:val="28"/>
          <w:szCs w:val="28"/>
        </w:rPr>
        <w:t>Ф</w:t>
      </w:r>
      <w:r w:rsidR="00591535" w:rsidRPr="0083104A">
        <w:rPr>
          <w:rFonts w:ascii="Times New Roman" w:hAnsi="Times New Roman" w:cs="Times New Roman"/>
          <w:i/>
          <w:sz w:val="28"/>
          <w:szCs w:val="28"/>
        </w:rPr>
        <w:t>; невизначеність взаємодії БЕБ з платниками податків для перевірки інформації поза межами кримінального провадження; спротив з боку бізнесу та громадськості. Визначено перспективні напрямки роботи БЕБ – удосконалення аналітичного потенціалу; співпраця з міжнародними організаціями та правоохоронними органами інших країн.</w:t>
      </w:r>
      <w:r w:rsidR="00591535" w:rsidRPr="0083104A">
        <w:rPr>
          <w:rFonts w:ascii="Times New Roman" w:hAnsi="Times New Roman" w:cs="Times New Roman"/>
          <w:sz w:val="28"/>
          <w:szCs w:val="28"/>
        </w:rPr>
        <w:t xml:space="preserve"> </w:t>
      </w:r>
      <w:r w:rsidRPr="00D317C5">
        <w:rPr>
          <w:rFonts w:ascii="Times New Roman" w:hAnsi="Times New Roman" w:cs="Times New Roman"/>
          <w:sz w:val="28"/>
          <w:szCs w:val="28"/>
        </w:rPr>
        <w:t xml:space="preserve">Текст: </w:t>
      </w:r>
      <w:hyperlink r:id="rId51" w:history="1">
        <w:r w:rsidRPr="00D317C5">
          <w:rPr>
            <w:rStyle w:val="a3"/>
            <w:rFonts w:ascii="Times New Roman" w:hAnsi="Times New Roman" w:cs="Times New Roman"/>
            <w:sz w:val="28"/>
            <w:szCs w:val="28"/>
          </w:rPr>
          <w:t>http://www.lsej.org.ua/3_2025/77.pdf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Тараненко В. Невловимий Умка. Чим ”прославився” злодій у законі, який дружить з силовиками та суддями</w:t>
      </w:r>
      <w:r w:rsidRPr="00D317C5">
        <w:rPr>
          <w:rFonts w:ascii="Times New Roman" w:hAnsi="Times New Roman" w:cs="Times New Roman"/>
          <w:sz w:val="28"/>
          <w:szCs w:val="28"/>
        </w:rPr>
        <w:t xml:space="preserve"> [Електронний ресурс] </w:t>
      </w:r>
      <w:r w:rsidR="00EA4850">
        <w:rPr>
          <w:rFonts w:ascii="Times New Roman" w:hAnsi="Times New Roman" w:cs="Times New Roman"/>
          <w:sz w:val="28"/>
          <w:szCs w:val="28"/>
        </w:rPr>
        <w:br/>
      </w:r>
      <w:r w:rsidRPr="00D317C5">
        <w:rPr>
          <w:rFonts w:ascii="Times New Roman" w:hAnsi="Times New Roman" w:cs="Times New Roman"/>
          <w:sz w:val="28"/>
          <w:szCs w:val="28"/>
        </w:rPr>
        <w:t xml:space="preserve">/ Віталій Тараненко // Главком </w:t>
      </w:r>
      <w:r w:rsidR="00D50318">
        <w:rPr>
          <w:rFonts w:ascii="Times New Roman" w:hAnsi="Times New Roman" w:cs="Times New Roman"/>
          <w:sz w:val="28"/>
          <w:szCs w:val="28"/>
        </w:rPr>
        <w:t xml:space="preserve">: </w:t>
      </w:r>
      <w:r w:rsidRPr="00D317C5">
        <w:rPr>
          <w:rFonts w:ascii="Times New Roman" w:hAnsi="Times New Roman" w:cs="Times New Roman"/>
          <w:sz w:val="28"/>
          <w:szCs w:val="28"/>
        </w:rPr>
        <w:t xml:space="preserve">[інтернет-сайт]. – 2025. – 11 трав. — Електрон. дані.  </w:t>
      </w:r>
      <w:r w:rsidR="00D50318" w:rsidRPr="0083104A">
        <w:rPr>
          <w:rFonts w:ascii="Times New Roman" w:hAnsi="Times New Roman" w:cs="Times New Roman"/>
          <w:i/>
          <w:sz w:val="28"/>
          <w:szCs w:val="28"/>
        </w:rPr>
        <w:t xml:space="preserve">Йдеться про затримання в Києві кримінального злочинця Сергія Олійника, більш відомого як злодій у законі на прізвисько ”Умка”. Надано інформацію про кримінальні справи, порушені проти </w:t>
      </w:r>
      <w:r w:rsidR="00D50318">
        <w:rPr>
          <w:rFonts w:ascii="Times New Roman" w:hAnsi="Times New Roman" w:cs="Times New Roman"/>
          <w:i/>
          <w:sz w:val="28"/>
          <w:szCs w:val="28"/>
        </w:rPr>
        <w:t>нього</w:t>
      </w:r>
      <w:r w:rsidR="00D50318" w:rsidRPr="0083104A">
        <w:rPr>
          <w:rFonts w:ascii="Times New Roman" w:hAnsi="Times New Roman" w:cs="Times New Roman"/>
          <w:i/>
          <w:sz w:val="28"/>
          <w:szCs w:val="28"/>
        </w:rPr>
        <w:t xml:space="preserve"> в минулому, зокрема зазначено, що журналісти</w:t>
      </w:r>
      <w:r w:rsidR="00D50318">
        <w:rPr>
          <w:rFonts w:ascii="Times New Roman" w:hAnsi="Times New Roman" w:cs="Times New Roman"/>
          <w:i/>
          <w:sz w:val="28"/>
          <w:szCs w:val="28"/>
        </w:rPr>
        <w:t>-</w:t>
      </w:r>
      <w:r w:rsidR="00D50318" w:rsidRPr="0083104A">
        <w:rPr>
          <w:rFonts w:ascii="Times New Roman" w:hAnsi="Times New Roman" w:cs="Times New Roman"/>
          <w:i/>
          <w:sz w:val="28"/>
          <w:szCs w:val="28"/>
        </w:rPr>
        <w:t xml:space="preserve">розслідувачі 9 травня </w:t>
      </w:r>
      <w:r w:rsidR="00D50318" w:rsidRPr="0083104A">
        <w:rPr>
          <w:rFonts w:ascii="Times New Roman" w:hAnsi="Times New Roman" w:cs="Times New Roman"/>
          <w:i/>
          <w:sz w:val="28"/>
          <w:szCs w:val="28"/>
        </w:rPr>
        <w:br/>
        <w:t>2025 р</w:t>
      </w:r>
      <w:r w:rsidR="00D50318">
        <w:rPr>
          <w:rFonts w:ascii="Times New Roman" w:hAnsi="Times New Roman" w:cs="Times New Roman"/>
          <w:i/>
          <w:sz w:val="28"/>
          <w:szCs w:val="28"/>
        </w:rPr>
        <w:t>.</w:t>
      </w:r>
      <w:r w:rsidR="00D50318" w:rsidRPr="0083104A">
        <w:rPr>
          <w:rFonts w:ascii="Times New Roman" w:hAnsi="Times New Roman" w:cs="Times New Roman"/>
          <w:i/>
          <w:sz w:val="28"/>
          <w:szCs w:val="28"/>
        </w:rPr>
        <w:t xml:space="preserve"> оприлюднили відео про святкування С</w:t>
      </w:r>
      <w:r w:rsidR="00D50318">
        <w:rPr>
          <w:rFonts w:ascii="Times New Roman" w:hAnsi="Times New Roman" w:cs="Times New Roman"/>
          <w:i/>
          <w:sz w:val="28"/>
          <w:szCs w:val="28"/>
        </w:rPr>
        <w:t>.</w:t>
      </w:r>
      <w:r w:rsidR="00D50318" w:rsidRPr="0083104A">
        <w:rPr>
          <w:rFonts w:ascii="Times New Roman" w:hAnsi="Times New Roman" w:cs="Times New Roman"/>
          <w:i/>
          <w:sz w:val="28"/>
          <w:szCs w:val="28"/>
        </w:rPr>
        <w:t xml:space="preserve"> Олійником у компанії з колишніми та чільними працівниками Служби безпеки України (СБУ) дня народження у спільного знайомого.</w:t>
      </w:r>
      <w:r w:rsidR="00D50318">
        <w:rPr>
          <w:rFonts w:ascii="Times New Roman" w:hAnsi="Times New Roman" w:cs="Times New Roman"/>
          <w:i/>
          <w:sz w:val="28"/>
          <w:szCs w:val="28"/>
        </w:rPr>
        <w:t xml:space="preserve">     </w:t>
      </w:r>
      <w:r w:rsidR="00D50318" w:rsidRPr="0083104A">
        <w:rPr>
          <w:rFonts w:ascii="Times New Roman" w:hAnsi="Times New Roman" w:cs="Times New Roman"/>
          <w:i/>
          <w:sz w:val="28"/>
          <w:szCs w:val="28"/>
        </w:rPr>
        <w:t xml:space="preserve"> </w:t>
      </w:r>
      <w:r w:rsidRPr="00D317C5">
        <w:rPr>
          <w:rFonts w:ascii="Times New Roman" w:hAnsi="Times New Roman" w:cs="Times New Roman"/>
          <w:sz w:val="28"/>
          <w:szCs w:val="28"/>
        </w:rPr>
        <w:t xml:space="preserve">Текст: </w:t>
      </w:r>
      <w:hyperlink r:id="rId52" w:history="1">
        <w:r w:rsidRPr="00D317C5">
          <w:rPr>
            <w:rStyle w:val="a3"/>
            <w:rFonts w:ascii="Times New Roman" w:hAnsi="Times New Roman" w:cs="Times New Roman"/>
            <w:sz w:val="28"/>
            <w:szCs w:val="28"/>
          </w:rPr>
          <w:t>https://glavcom.ua/publications/pohonja-za-umkoju-chim-proslavivsja-zlodij-u-zakoni-z-dnipra-jakoho-teper-publichno-vikhovuje-sbu-1058301.html</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Тарасенко О. С. Концептуальні засади кримінально-правового забезпечення правоохоронної діяльності держави в особливий період</w:t>
      </w:r>
      <w:r w:rsidRPr="00D317C5">
        <w:rPr>
          <w:rFonts w:ascii="Times New Roman" w:hAnsi="Times New Roman" w:cs="Times New Roman"/>
          <w:sz w:val="28"/>
          <w:szCs w:val="28"/>
        </w:rPr>
        <w:t xml:space="preserve"> [Електронний ресурс] / О. С. Тарасенко // Наук. вісн. публіч. та приват. права. – 2024. – № 6. – С. 92-97.  </w:t>
      </w:r>
      <w:r w:rsidR="005311F8">
        <w:rPr>
          <w:rFonts w:ascii="Times New Roman" w:hAnsi="Times New Roman" w:cs="Times New Roman"/>
          <w:i/>
          <w:sz w:val="28"/>
          <w:szCs w:val="28"/>
        </w:rPr>
        <w:t>Розкрито</w:t>
      </w:r>
      <w:r w:rsidR="005311F8" w:rsidRPr="0083104A">
        <w:rPr>
          <w:rFonts w:ascii="Times New Roman" w:hAnsi="Times New Roman" w:cs="Times New Roman"/>
          <w:i/>
          <w:sz w:val="28"/>
          <w:szCs w:val="28"/>
        </w:rPr>
        <w:t xml:space="preserve"> ключові аспекти</w:t>
      </w:r>
      <w:r w:rsidR="005311F8">
        <w:rPr>
          <w:rFonts w:ascii="Times New Roman" w:hAnsi="Times New Roman" w:cs="Times New Roman"/>
          <w:i/>
          <w:sz w:val="28"/>
          <w:szCs w:val="28"/>
        </w:rPr>
        <w:t xml:space="preserve"> </w:t>
      </w:r>
      <w:r w:rsidR="005311F8" w:rsidRPr="0083104A">
        <w:rPr>
          <w:rFonts w:ascii="Times New Roman" w:hAnsi="Times New Roman" w:cs="Times New Roman"/>
          <w:i/>
          <w:sz w:val="28"/>
          <w:szCs w:val="28"/>
        </w:rPr>
        <w:t xml:space="preserve">кримінально-правового забезпечення правоохоронної діяльності в умовах особливого періоду, до якого належать воєнний і надзвичайний стан, а також інші кризові ситуації. Зазначено, що концептуальні засади функціонування правоохоронних органів базуються на принципах законності, пропорційності, справедливості, оперативності та адаптивності. Особливу увагу приділено викликам, пов'язаним із кризовими умовами в Україні, </w:t>
      </w:r>
      <w:r w:rsidR="005311F8" w:rsidRPr="0083104A">
        <w:rPr>
          <w:rFonts w:ascii="Times New Roman" w:hAnsi="Times New Roman" w:cs="Times New Roman"/>
          <w:i/>
          <w:sz w:val="28"/>
          <w:szCs w:val="28"/>
        </w:rPr>
        <w:lastRenderedPageBreak/>
        <w:t>зокрема зростанню рівня злочинності, ризиками дестабілізації суспільства, а також загрозам національній безпеці. Проаналізовано досвід зарубіжних країн, зокрема Ізраїлю та Німеччини у сфері забезпечення правопорядку в кризових умовах, що може бути адаптований для українських реалій. Акцентовано на важливості удосконалення національного кримінального законодавства, впровадження сучасних цифрових технологій у правоохоронну діяльність, а також формування механізмів громадського контролю.</w:t>
      </w:r>
      <w:r w:rsidR="005311F8" w:rsidRPr="0083104A">
        <w:rPr>
          <w:rFonts w:ascii="Times New Roman" w:hAnsi="Times New Roman" w:cs="Times New Roman"/>
          <w:sz w:val="28"/>
          <w:szCs w:val="28"/>
        </w:rPr>
        <w:t xml:space="preserve"> </w:t>
      </w:r>
      <w:r w:rsidRPr="00D317C5">
        <w:rPr>
          <w:rFonts w:ascii="Times New Roman" w:hAnsi="Times New Roman" w:cs="Times New Roman"/>
          <w:sz w:val="28"/>
          <w:szCs w:val="28"/>
        </w:rPr>
        <w:t xml:space="preserve"> Текст: </w:t>
      </w:r>
      <w:hyperlink r:id="rId53" w:history="1">
        <w:r w:rsidRPr="00D317C5">
          <w:rPr>
            <w:rStyle w:val="a3"/>
            <w:rFonts w:ascii="Times New Roman" w:hAnsi="Times New Roman" w:cs="Times New Roman"/>
            <w:sz w:val="28"/>
            <w:szCs w:val="28"/>
          </w:rPr>
          <w:t>http://nvppp.in.ua/vip/2024/6/18.pdf</w:t>
        </w:r>
      </w:hyperlink>
      <w:r w:rsidRPr="00D317C5">
        <w:rPr>
          <w:rFonts w:ascii="Times New Roman" w:hAnsi="Times New Roman" w:cs="Times New Roman"/>
          <w:sz w:val="28"/>
          <w:szCs w:val="28"/>
        </w:rPr>
        <w:t xml:space="preserve">     </w:t>
      </w:r>
    </w:p>
    <w:p w:rsidR="00BB4AB1" w:rsidRPr="00D317C5"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Федорчук А. В. Управлінські стандарти НАТО в оперативно-службовій діяльності Державної прикордонної служби України</w:t>
      </w:r>
      <w:r w:rsidRPr="00D317C5">
        <w:rPr>
          <w:rFonts w:ascii="Times New Roman" w:hAnsi="Times New Roman" w:cs="Times New Roman"/>
          <w:sz w:val="28"/>
          <w:szCs w:val="28"/>
        </w:rPr>
        <w:t xml:space="preserve"> [Електронний ресурс] / Анатолій Вікторович Федорчук, Володимир Дмитрович Воло</w:t>
      </w:r>
      <w:r w:rsidR="00D35CD0">
        <w:rPr>
          <w:rFonts w:ascii="Times New Roman" w:hAnsi="Times New Roman" w:cs="Times New Roman"/>
          <w:sz w:val="28"/>
          <w:szCs w:val="28"/>
        </w:rPr>
        <w:t>шин // Сусп-во та нац. інтереси.</w:t>
      </w:r>
      <w:r w:rsidRPr="00D317C5">
        <w:rPr>
          <w:rFonts w:ascii="Times New Roman" w:hAnsi="Times New Roman" w:cs="Times New Roman"/>
          <w:sz w:val="28"/>
          <w:szCs w:val="28"/>
        </w:rPr>
        <w:t xml:space="preserve"> – 2025. – № 3. – С. 1006-1015.  </w:t>
      </w:r>
      <w:r w:rsidRPr="00D317C5">
        <w:rPr>
          <w:rFonts w:ascii="Times New Roman" w:hAnsi="Times New Roman" w:cs="Times New Roman"/>
          <w:i/>
          <w:sz w:val="28"/>
          <w:szCs w:val="28"/>
        </w:rPr>
        <w:t>Розглянуто процес реалізації управлінських стандартів НАТО в Державній прикордонній службі України (ДПСУ). Зазначено, що перехід на стандарти НАТО в прикордонній службі вимагає комплексного  підходу – поєднання реформ у законодавстві, навчанні, технічному оснащенні та міжнародній кооперації. Акцентовано, що реалізація управлінських стандартів НАТО у ДПСУ є складним і поетапним процесом, який охоплює адаптацію принципів командування, планування, організації та контролю до стандартів Альянсу. Обгрунтовано, що процес реалізації управлінських стандартів НАТО в ДПСУ є довготривалим, але критично важливим для підвищення ефективності охорони кордону України, - він передбачає зміну нормативної бази, реформування структури управління, цифровізацію, підготовку персоналу та регулярний  контроль ефективності.</w:t>
      </w:r>
      <w:r w:rsidRPr="00D317C5">
        <w:rPr>
          <w:rFonts w:ascii="Times New Roman" w:hAnsi="Times New Roman" w:cs="Times New Roman"/>
          <w:sz w:val="28"/>
          <w:szCs w:val="28"/>
        </w:rPr>
        <w:t xml:space="preserve"> Текст: </w:t>
      </w:r>
      <w:hyperlink r:id="rId54" w:history="1">
        <w:r w:rsidRPr="00D317C5">
          <w:rPr>
            <w:rStyle w:val="a3"/>
            <w:rFonts w:ascii="Times New Roman" w:hAnsi="Times New Roman" w:cs="Times New Roman"/>
            <w:sz w:val="28"/>
            <w:szCs w:val="28"/>
          </w:rPr>
          <w:t>http://perspectives.pp.ua/index.php/sni/article/view/21097/21073</w:t>
        </w:r>
      </w:hyperlink>
      <w:r w:rsidRPr="00D317C5">
        <w:rPr>
          <w:rFonts w:ascii="Times New Roman" w:hAnsi="Times New Roman" w:cs="Times New Roman"/>
          <w:sz w:val="28"/>
          <w:szCs w:val="28"/>
        </w:rPr>
        <w:t xml:space="preserve">    </w:t>
      </w:r>
    </w:p>
    <w:p w:rsidR="00BB4AB1" w:rsidRPr="00D317C5" w:rsidRDefault="00BB4AB1" w:rsidP="00376B79">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Шипуля В. Шпигунський скандал з Угорщиною: з ким воюватиме Орбан</w:t>
      </w:r>
      <w:r w:rsidRPr="00D317C5">
        <w:rPr>
          <w:rFonts w:ascii="Times New Roman" w:hAnsi="Times New Roman" w:cs="Times New Roman"/>
          <w:sz w:val="28"/>
          <w:szCs w:val="28"/>
        </w:rPr>
        <w:t xml:space="preserve"> [Електронний ресурс] / Валерія Шипуля </w:t>
      </w:r>
      <w:r w:rsidR="003A285D">
        <w:rPr>
          <w:rFonts w:ascii="Times New Roman" w:hAnsi="Times New Roman" w:cs="Times New Roman"/>
          <w:sz w:val="28"/>
          <w:szCs w:val="28"/>
        </w:rPr>
        <w:br/>
      </w:r>
      <w:r w:rsidRPr="00D317C5">
        <w:rPr>
          <w:rFonts w:ascii="Times New Roman" w:hAnsi="Times New Roman" w:cs="Times New Roman"/>
          <w:sz w:val="28"/>
          <w:szCs w:val="28"/>
        </w:rPr>
        <w:t xml:space="preserve">// Korrespondent.net : [вебсайт]. – 2025. – 12 трав. — Електрон. дані.  </w:t>
      </w:r>
      <w:r w:rsidRPr="00D317C5">
        <w:rPr>
          <w:rFonts w:ascii="Times New Roman" w:hAnsi="Times New Roman" w:cs="Times New Roman"/>
          <w:i/>
          <w:sz w:val="28"/>
          <w:szCs w:val="28"/>
        </w:rPr>
        <w:t xml:space="preserve">Повідомлено, що Служба безпеки України (СБУ) вперше в історії України викрила агентурну мережу воєнної розвідки Угорщини, яка шпигувала у </w:t>
      </w:r>
      <w:r w:rsidRPr="00D317C5">
        <w:rPr>
          <w:rFonts w:ascii="Times New Roman" w:hAnsi="Times New Roman" w:cs="Times New Roman"/>
          <w:i/>
          <w:sz w:val="28"/>
          <w:szCs w:val="28"/>
        </w:rPr>
        <w:lastRenderedPageBreak/>
        <w:t>Закарпатській області. Фігурантами виявилися колишній військовий, завербований у 2021 р., та колишня військовослужбовиця України, яка звільнилася у 2025 р. Їх куратором був кадровий співробітник воєнної розвідки Угорщини. За даними слідства, фігуранти збирали інформацію про військову захищеність регіону, вивчали ППО, а також погляди місцевих жителів на потенційне захоплення області угорськими військами. Вказано, що країни обмінялись висилкою дипломатів, а угорська опозиція злила скандальні плівки з Міноборони. За словами експертів, стосунки між Україною та Угорщиною і так були напруженими, а шпигунський скандал лиш поглибить конфронтацію і буде використаний обома державами, які звинувачуватимуть одна одну у недобросовісній політиці.</w:t>
      </w:r>
      <w:r w:rsidRPr="00D317C5">
        <w:rPr>
          <w:rFonts w:ascii="Times New Roman" w:hAnsi="Times New Roman" w:cs="Times New Roman"/>
          <w:sz w:val="28"/>
          <w:szCs w:val="28"/>
        </w:rPr>
        <w:t xml:space="preserve"> Текст: </w:t>
      </w:r>
      <w:hyperlink r:id="rId55" w:history="1">
        <w:r w:rsidRPr="00D317C5">
          <w:rPr>
            <w:rStyle w:val="a3"/>
            <w:rFonts w:ascii="Times New Roman" w:hAnsi="Times New Roman" w:cs="Times New Roman"/>
            <w:sz w:val="28"/>
            <w:szCs w:val="28"/>
          </w:rPr>
          <w:t>https://ua.korrespondent.net/articles/4780812-shpyhunskyi-skandal-z-uhorschynoui-z-kym-vouivatyme-orban</w:t>
        </w:r>
      </w:hyperlink>
      <w:r w:rsidRPr="00D317C5">
        <w:rPr>
          <w:rFonts w:ascii="Times New Roman" w:hAnsi="Times New Roman" w:cs="Times New Roman"/>
          <w:sz w:val="28"/>
          <w:szCs w:val="28"/>
        </w:rPr>
        <w:t xml:space="preserve">    </w:t>
      </w:r>
    </w:p>
    <w:p w:rsidR="00BB4AB1" w:rsidRDefault="00BB4AB1" w:rsidP="00D317C5">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Шията Д. С. Правове регулювання відповідальності прокурорів за порушення норм етики</w:t>
      </w:r>
      <w:r w:rsidRPr="00D317C5">
        <w:rPr>
          <w:rFonts w:ascii="Times New Roman" w:hAnsi="Times New Roman" w:cs="Times New Roman"/>
          <w:sz w:val="28"/>
          <w:szCs w:val="28"/>
        </w:rPr>
        <w:t xml:space="preserve"> [Електронний ресурс] / Д. С. Шията // Юрид. наук. електрон. журн. – 2025. – № 3. – С. 465-469.  </w:t>
      </w:r>
      <w:r w:rsidR="00B15F58" w:rsidRPr="0083104A">
        <w:rPr>
          <w:rFonts w:ascii="Times New Roman" w:hAnsi="Times New Roman" w:cs="Times New Roman"/>
          <w:i/>
          <w:sz w:val="28"/>
          <w:szCs w:val="28"/>
        </w:rPr>
        <w:t>Зазначено, що в системі правоохоронних органів України особливе місце завжди належало органам прокуратури, і відповідно до Закону України "Про Прокуратуру" прокуратура України становить єдину систему, на яку покладається виконання специфічних функцій та завдань з метою захисту прав і свобод людини, загальних інтересів суспільства та держави.  Вказано,  що внаслідок конституційної реформи 2016 р</w:t>
      </w:r>
      <w:r w:rsidR="00B15F58">
        <w:rPr>
          <w:rFonts w:ascii="Times New Roman" w:hAnsi="Times New Roman" w:cs="Times New Roman"/>
          <w:i/>
          <w:sz w:val="28"/>
          <w:szCs w:val="28"/>
        </w:rPr>
        <w:t>.</w:t>
      </w:r>
      <w:r w:rsidR="00B15F58" w:rsidRPr="0083104A">
        <w:rPr>
          <w:rFonts w:ascii="Times New Roman" w:hAnsi="Times New Roman" w:cs="Times New Roman"/>
          <w:i/>
          <w:sz w:val="28"/>
          <w:szCs w:val="28"/>
        </w:rPr>
        <w:t xml:space="preserve"> стосовно організації державної влади в Україні інститут прокуратури втратив свій відокремлений статус у структурі державної влади, і прокуратуру як інститут, що виконує функцію кримінального переслідування, було структурно вмонтовано в загальну систему правосуддя. Акцентовано, що</w:t>
      </w:r>
      <w:r w:rsidR="00B15F58">
        <w:rPr>
          <w:rFonts w:ascii="Times New Roman" w:hAnsi="Times New Roman" w:cs="Times New Roman"/>
          <w:i/>
          <w:sz w:val="28"/>
          <w:szCs w:val="28"/>
        </w:rPr>
        <w:t>,</w:t>
      </w:r>
      <w:r w:rsidR="00B15F58" w:rsidRPr="0083104A">
        <w:rPr>
          <w:rFonts w:ascii="Times New Roman" w:hAnsi="Times New Roman" w:cs="Times New Roman"/>
          <w:i/>
          <w:sz w:val="28"/>
          <w:szCs w:val="28"/>
        </w:rPr>
        <w:t xml:space="preserve"> зважаючи на особливе місце у системі правосуддя України та специфічні завдання, які покладені на прокуратури і передбачені Законом України "Про прокуратуру", їх виконання є можливим лише за умови дотримання службової дисципліни та Кодексу професійної етики та поведінки прокурорів щодо основних принципів, </w:t>
      </w:r>
      <w:r w:rsidR="00B15F58" w:rsidRPr="0083104A">
        <w:rPr>
          <w:rFonts w:ascii="Times New Roman" w:hAnsi="Times New Roman" w:cs="Times New Roman"/>
          <w:i/>
          <w:sz w:val="28"/>
          <w:szCs w:val="28"/>
        </w:rPr>
        <w:lastRenderedPageBreak/>
        <w:t xml:space="preserve">моральних норм </w:t>
      </w:r>
      <w:r w:rsidR="00B15F58">
        <w:rPr>
          <w:rFonts w:ascii="Times New Roman" w:hAnsi="Times New Roman" w:cs="Times New Roman"/>
          <w:i/>
          <w:sz w:val="28"/>
          <w:szCs w:val="28"/>
        </w:rPr>
        <w:t>і</w:t>
      </w:r>
      <w:r w:rsidR="00B15F58" w:rsidRPr="0083104A">
        <w:rPr>
          <w:rFonts w:ascii="Times New Roman" w:hAnsi="Times New Roman" w:cs="Times New Roman"/>
          <w:i/>
          <w:sz w:val="28"/>
          <w:szCs w:val="28"/>
        </w:rPr>
        <w:t xml:space="preserve"> правил прокурорської етики, якими повинні керуватися прокурори при виконанні своїх службових обов'язків </w:t>
      </w:r>
      <w:r w:rsidR="00B15F58">
        <w:rPr>
          <w:rFonts w:ascii="Times New Roman" w:hAnsi="Times New Roman" w:cs="Times New Roman"/>
          <w:i/>
          <w:sz w:val="28"/>
          <w:szCs w:val="28"/>
        </w:rPr>
        <w:t>і</w:t>
      </w:r>
      <w:r w:rsidR="00B15F58" w:rsidRPr="0083104A">
        <w:rPr>
          <w:rFonts w:ascii="Times New Roman" w:hAnsi="Times New Roman" w:cs="Times New Roman"/>
          <w:i/>
          <w:sz w:val="28"/>
          <w:szCs w:val="28"/>
        </w:rPr>
        <w:t xml:space="preserve"> поза службою.</w:t>
      </w:r>
      <w:r w:rsidR="00B15F58" w:rsidRPr="0083104A">
        <w:rPr>
          <w:rFonts w:ascii="Times New Roman" w:hAnsi="Times New Roman" w:cs="Times New Roman"/>
          <w:sz w:val="28"/>
          <w:szCs w:val="28"/>
        </w:rPr>
        <w:t xml:space="preserve"> </w:t>
      </w:r>
      <w:r w:rsidRPr="00D317C5">
        <w:rPr>
          <w:rFonts w:ascii="Times New Roman" w:hAnsi="Times New Roman" w:cs="Times New Roman"/>
          <w:sz w:val="28"/>
          <w:szCs w:val="28"/>
        </w:rPr>
        <w:t xml:space="preserve"> Текст: </w:t>
      </w:r>
      <w:hyperlink r:id="rId56" w:history="1">
        <w:r w:rsidRPr="00D317C5">
          <w:rPr>
            <w:rStyle w:val="a3"/>
            <w:rFonts w:ascii="Times New Roman" w:hAnsi="Times New Roman" w:cs="Times New Roman"/>
            <w:sz w:val="28"/>
            <w:szCs w:val="28"/>
          </w:rPr>
          <w:t>http://www.lsej.org.ua/3_2025/112.pdf</w:t>
        </w:r>
      </w:hyperlink>
      <w:r w:rsidRPr="00D317C5">
        <w:rPr>
          <w:rFonts w:ascii="Times New Roman" w:hAnsi="Times New Roman" w:cs="Times New Roman"/>
          <w:sz w:val="28"/>
          <w:szCs w:val="28"/>
        </w:rPr>
        <w:t xml:space="preserve">    </w:t>
      </w:r>
    </w:p>
    <w:p w:rsidR="00492209" w:rsidRPr="00D317C5" w:rsidRDefault="00492209" w:rsidP="00492209">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White-Collar Crime Forum: адвокати-практики зосередились на нюансах білокомірцевих злочинів</w:t>
      </w:r>
      <w:r w:rsidRPr="00D317C5">
        <w:rPr>
          <w:rFonts w:ascii="Times New Roman" w:hAnsi="Times New Roman" w:cs="Times New Roman"/>
          <w:sz w:val="28"/>
          <w:szCs w:val="28"/>
        </w:rPr>
        <w:t xml:space="preserve"> [Електронний ресурс] // Юрид. практика. – 2025. – 13 трав. – Електрон. дані.  </w:t>
      </w:r>
      <w:r w:rsidR="00376B79" w:rsidRPr="0070752F">
        <w:rPr>
          <w:rFonts w:ascii="Times New Roman" w:hAnsi="Times New Roman" w:cs="Times New Roman"/>
          <w:i/>
          <w:sz w:val="28"/>
          <w:szCs w:val="28"/>
        </w:rPr>
        <w:t xml:space="preserve">Подано тези спеціальних доповідей на III White-Collar Crime Forum, присвячених практичним аспектам білокомірцевих злочинів. Партнер "Dynasty Law &amp; Investment" Олег Жерьобкін розповів про проблемні питання в кримінальних провадженнях щодо незаконного збагачення, наголосивши на низці складних питань у правозастосуванні </w:t>
      </w:r>
      <w:r w:rsidR="00376B79">
        <w:rPr>
          <w:rFonts w:ascii="Times New Roman" w:hAnsi="Times New Roman" w:cs="Times New Roman"/>
          <w:i/>
          <w:sz w:val="28"/>
          <w:szCs w:val="28"/>
        </w:rPr>
        <w:t>ст.</w:t>
      </w:r>
      <w:r w:rsidR="00376B79" w:rsidRPr="0070752F">
        <w:rPr>
          <w:rFonts w:ascii="Times New Roman" w:hAnsi="Times New Roman" w:cs="Times New Roman"/>
          <w:i/>
          <w:sz w:val="28"/>
          <w:szCs w:val="28"/>
        </w:rPr>
        <w:t xml:space="preserve"> 368-5 Кримінального кодексу України </w:t>
      </w:r>
      <w:r w:rsidR="00376B79">
        <w:rPr>
          <w:rFonts w:ascii="Times New Roman" w:hAnsi="Times New Roman" w:cs="Times New Roman"/>
          <w:i/>
          <w:sz w:val="28"/>
          <w:szCs w:val="28"/>
        </w:rPr>
        <w:br/>
      </w:r>
      <w:r w:rsidR="00376B79" w:rsidRPr="0070752F">
        <w:rPr>
          <w:rFonts w:ascii="Times New Roman" w:hAnsi="Times New Roman" w:cs="Times New Roman"/>
          <w:i/>
          <w:sz w:val="28"/>
          <w:szCs w:val="28"/>
        </w:rPr>
        <w:t>(КК України) щодо незаконного збагачення. Керуючий партнер АО "Консалтингова фірма "Домінанта" Віталій Грицик зосередився на практиці та проблемах повернення майна третіх осіб, вилученого під час обшуку, та нагадав про новий Закон №</w:t>
      </w:r>
      <w:r w:rsidR="00376B79">
        <w:rPr>
          <w:rFonts w:ascii="Times New Roman" w:hAnsi="Times New Roman" w:cs="Times New Roman"/>
          <w:i/>
          <w:sz w:val="28"/>
          <w:szCs w:val="28"/>
        </w:rPr>
        <w:t xml:space="preserve"> </w:t>
      </w:r>
      <w:r w:rsidR="00376B79" w:rsidRPr="0070752F">
        <w:rPr>
          <w:rFonts w:ascii="Times New Roman" w:hAnsi="Times New Roman" w:cs="Times New Roman"/>
          <w:i/>
          <w:sz w:val="28"/>
          <w:szCs w:val="28"/>
        </w:rPr>
        <w:t xml:space="preserve">4292-ІХ щодо посилення захисту прав добросовісного набувача, закликавши адвокатів бути більш активними, як в сфері законодавчих змін,  так і відповідальності правоохоронних органів. Радник "VB PARTNERS:" Сергій Бойко виступив </w:t>
      </w:r>
      <w:r w:rsidR="00376B79">
        <w:rPr>
          <w:rFonts w:ascii="Times New Roman" w:hAnsi="Times New Roman" w:cs="Times New Roman"/>
          <w:i/>
          <w:sz w:val="28"/>
          <w:szCs w:val="28"/>
        </w:rPr>
        <w:t>і</w:t>
      </w:r>
      <w:r w:rsidR="00376B79" w:rsidRPr="0070752F">
        <w:rPr>
          <w:rFonts w:ascii="Times New Roman" w:hAnsi="Times New Roman" w:cs="Times New Roman"/>
          <w:i/>
          <w:sz w:val="28"/>
          <w:szCs w:val="28"/>
        </w:rPr>
        <w:t>з доповіддю на тему "Міжнародний правовий захист бізнесу: як працює транскордонна допомога", окресливши головні напрями та проблеми міжнародної співпраці правоохоронців. Також учасники форуму приділили увагу діяльності інвесторів та їх взаємодії з правоохоронцями; завдання</w:t>
      </w:r>
      <w:r w:rsidR="00376B79">
        <w:rPr>
          <w:rFonts w:ascii="Times New Roman" w:hAnsi="Times New Roman" w:cs="Times New Roman"/>
          <w:i/>
          <w:sz w:val="28"/>
          <w:szCs w:val="28"/>
        </w:rPr>
        <w:t>м</w:t>
      </w:r>
      <w:r w:rsidR="00376B79" w:rsidRPr="0070752F">
        <w:rPr>
          <w:rFonts w:ascii="Times New Roman" w:hAnsi="Times New Roman" w:cs="Times New Roman"/>
          <w:i/>
          <w:sz w:val="28"/>
          <w:szCs w:val="28"/>
        </w:rPr>
        <w:t xml:space="preserve"> репутаційної шкоди бізнесу у зв'язку із згадками і формулюваннями у Єдиному Державному реєстрі судових рішень; відсутності судового контролю щодо визначення підслідності як інструменту легалізації зловживань органами досудового розслідування. </w:t>
      </w:r>
      <w:r w:rsidRPr="00D317C5">
        <w:rPr>
          <w:rFonts w:ascii="Times New Roman" w:hAnsi="Times New Roman" w:cs="Times New Roman"/>
          <w:sz w:val="28"/>
          <w:szCs w:val="28"/>
        </w:rPr>
        <w:t xml:space="preserve">Текст: </w:t>
      </w:r>
      <w:hyperlink r:id="rId57" w:history="1">
        <w:r w:rsidRPr="00D317C5">
          <w:rPr>
            <w:rStyle w:val="a3"/>
            <w:rFonts w:ascii="Times New Roman" w:hAnsi="Times New Roman" w:cs="Times New Roman"/>
            <w:sz w:val="28"/>
            <w:szCs w:val="28"/>
          </w:rPr>
          <w:t>https://pravo.ua/white-collar-crime-forum-advokaty-praktyky-zoseredylys-na-niuansakh-bilokomirtsevykh-zlochyniv/</w:t>
        </w:r>
      </w:hyperlink>
      <w:r w:rsidRPr="00D317C5">
        <w:rPr>
          <w:rFonts w:ascii="Times New Roman" w:hAnsi="Times New Roman" w:cs="Times New Roman"/>
          <w:sz w:val="28"/>
          <w:szCs w:val="28"/>
        </w:rPr>
        <w:t xml:space="preserve">    </w:t>
      </w:r>
    </w:p>
    <w:p w:rsidR="00492209" w:rsidRPr="00D317C5" w:rsidRDefault="00492209" w:rsidP="00492209">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White-Collar Crime Forum: експерти прокоментували проблемні аспекти кримінальних проваджень</w:t>
      </w:r>
      <w:r w:rsidRPr="00D317C5">
        <w:rPr>
          <w:rFonts w:ascii="Times New Roman" w:hAnsi="Times New Roman" w:cs="Times New Roman"/>
          <w:sz w:val="28"/>
          <w:szCs w:val="28"/>
        </w:rPr>
        <w:t xml:space="preserve"> [Електронний ресурс] </w:t>
      </w:r>
      <w:r>
        <w:rPr>
          <w:rFonts w:ascii="Times New Roman" w:hAnsi="Times New Roman" w:cs="Times New Roman"/>
          <w:sz w:val="28"/>
          <w:szCs w:val="28"/>
        </w:rPr>
        <w:br/>
      </w:r>
      <w:r w:rsidRPr="00D317C5">
        <w:rPr>
          <w:rFonts w:ascii="Times New Roman" w:hAnsi="Times New Roman" w:cs="Times New Roman"/>
          <w:sz w:val="28"/>
          <w:szCs w:val="28"/>
        </w:rPr>
        <w:t xml:space="preserve">// Юрид. практика. – 2025. – 13 трав. – Електрон. дані.  </w:t>
      </w:r>
      <w:r w:rsidR="004E7B73" w:rsidRPr="0070752F">
        <w:rPr>
          <w:rFonts w:ascii="Times New Roman" w:hAnsi="Times New Roman" w:cs="Times New Roman"/>
          <w:i/>
          <w:sz w:val="28"/>
          <w:szCs w:val="28"/>
        </w:rPr>
        <w:t xml:space="preserve">Йдеться про </w:t>
      </w:r>
      <w:r w:rsidR="004E7B73" w:rsidRPr="0070752F">
        <w:rPr>
          <w:rFonts w:ascii="Times New Roman" w:hAnsi="Times New Roman" w:cs="Times New Roman"/>
          <w:i/>
          <w:sz w:val="28"/>
          <w:szCs w:val="28"/>
        </w:rPr>
        <w:lastRenderedPageBreak/>
        <w:t>обговорення на III White-Collar Crime Forum процесуальних особливостей WCC-проваджень - проваджень щодо так званої білокомірцевої злочинності. Суддя-спікер Вищого антикорупційного суду (ВАКС) Інна Білоус  розповіла про процесуальні особливості зупинення провадження у зв’язку із мобілізацією обвинуваченого, а керуючий партнер юридичної кампанії "АМБЕР" Семен Ханін присвятив свій виступ практиці застосування запобіжних заходів у WCC-провадженнях, прокоментувавши зокрема застосування запобіжного заходу та обґрунтованість розміру застави й можливість її внесення. Точку зору адвоката щодо випадків провокування правоохоронними органами вчинення злочину презентував старший партнер "LEGENTUM" Олег Кулик, який нагадав про відповідні приписи Кримінального процесуального кодексу України (КПК України) й висновки Конституційного Суду  України (КСУ) та зосередився на практиці Європейського суду з прав людини (ЄСПЛ) щодо випадків провокації злочину. "Злочин після результату: ризики оцінки правомірності дій за наслідками, а не обставинами вчинення", такій темі присвятив свою доповідь партнер "EVERLEGAL" Тарас Іваненко, який звернув увагу на досить поширену практику оцінювання дій обвинуваченого не на момент їх вчинення а вже після настання наслідків, що викликає занепокоєння, адже правова оцінка повинна ґрунтуватися не на результаті, а на умислі, знаннях та обставинах, які існували на дату вчинення діяння. Своєю чергою, партнер "EQUITY"  Вʼячеслав Краглевич акцентував на проблемах доказування під час досудового розслідування та судового розгляду, а юрист комплаєнс-служби ТОВ "Нова Пошта-Центр" Олена Говоруха навела приклади застосування WCC-проваджень стосовно господарської діяльності суб’єктів господарювання, маючи на увазі випадки тиску на бізнес.</w:t>
      </w:r>
      <w:r w:rsidR="004E7B73">
        <w:rPr>
          <w:rFonts w:ascii="Times New Roman" w:hAnsi="Times New Roman" w:cs="Times New Roman"/>
          <w:i/>
          <w:sz w:val="28"/>
          <w:szCs w:val="28"/>
        </w:rPr>
        <w:t xml:space="preserve"> </w:t>
      </w:r>
      <w:r w:rsidRPr="00D317C5">
        <w:rPr>
          <w:rFonts w:ascii="Times New Roman" w:hAnsi="Times New Roman" w:cs="Times New Roman"/>
          <w:sz w:val="28"/>
          <w:szCs w:val="28"/>
        </w:rPr>
        <w:t xml:space="preserve">Текст: </w:t>
      </w:r>
      <w:hyperlink r:id="rId58" w:history="1">
        <w:r w:rsidRPr="00D317C5">
          <w:rPr>
            <w:rStyle w:val="a3"/>
            <w:rFonts w:ascii="Times New Roman" w:hAnsi="Times New Roman" w:cs="Times New Roman"/>
            <w:sz w:val="28"/>
            <w:szCs w:val="28"/>
          </w:rPr>
          <w:t>https://pravo.ua/white-collar-crime-forum-eksperty-prokomentuvaly-problemni-aspekty-kryminalnykh-provadzhen/</w:t>
        </w:r>
      </w:hyperlink>
      <w:r w:rsidRPr="00D317C5">
        <w:rPr>
          <w:rFonts w:ascii="Times New Roman" w:hAnsi="Times New Roman" w:cs="Times New Roman"/>
          <w:sz w:val="28"/>
          <w:szCs w:val="28"/>
        </w:rPr>
        <w:t xml:space="preserve">    </w:t>
      </w:r>
    </w:p>
    <w:p w:rsidR="00492209" w:rsidRPr="00D317C5" w:rsidRDefault="00492209" w:rsidP="00492209">
      <w:pPr>
        <w:pStyle w:val="a8"/>
        <w:numPr>
          <w:ilvl w:val="0"/>
          <w:numId w:val="1"/>
        </w:numPr>
        <w:spacing w:after="120" w:line="360" w:lineRule="auto"/>
        <w:ind w:left="0" w:firstLine="567"/>
        <w:jc w:val="both"/>
        <w:rPr>
          <w:rFonts w:ascii="Times New Roman" w:hAnsi="Times New Roman" w:cs="Times New Roman"/>
          <w:sz w:val="28"/>
          <w:szCs w:val="28"/>
        </w:rPr>
      </w:pPr>
      <w:r w:rsidRPr="00D317C5">
        <w:rPr>
          <w:rFonts w:ascii="Times New Roman" w:hAnsi="Times New Roman" w:cs="Times New Roman"/>
          <w:b/>
          <w:sz w:val="28"/>
          <w:szCs w:val="28"/>
        </w:rPr>
        <w:t>White-Collar Crime Forum: ключові тренди, зміни та перспективи 2025 року</w:t>
      </w:r>
      <w:r w:rsidRPr="00D317C5">
        <w:rPr>
          <w:rFonts w:ascii="Times New Roman" w:hAnsi="Times New Roman" w:cs="Times New Roman"/>
          <w:sz w:val="28"/>
          <w:szCs w:val="28"/>
        </w:rPr>
        <w:t xml:space="preserve"> [Електронний ресурс] // Юрид. практика. – 2025. – </w:t>
      </w:r>
      <w:r w:rsidRPr="00D317C5">
        <w:rPr>
          <w:rFonts w:ascii="Times New Roman" w:hAnsi="Times New Roman" w:cs="Times New Roman"/>
          <w:sz w:val="28"/>
          <w:szCs w:val="28"/>
        </w:rPr>
        <w:lastRenderedPageBreak/>
        <w:t xml:space="preserve">13 трав. – Електрон. дані.  </w:t>
      </w:r>
      <w:r w:rsidR="00C921D0" w:rsidRPr="0070752F">
        <w:rPr>
          <w:rFonts w:ascii="Times New Roman" w:hAnsi="Times New Roman" w:cs="Times New Roman"/>
          <w:i/>
          <w:sz w:val="28"/>
          <w:szCs w:val="28"/>
        </w:rPr>
        <w:t>Йдеться про початок роботи у Києві III White-Collar Crime Forum, перша сесія якого була присвячена ключовим трендам у сфері так званої білокомірцевої злочинності (white-collar crime) у 2025 р. Представники законодавчої, виконавчої та судової гілок влади, а також провідні юристи</w:t>
      </w:r>
      <w:r w:rsidR="00C921D0">
        <w:rPr>
          <w:rFonts w:ascii="Times New Roman" w:hAnsi="Times New Roman" w:cs="Times New Roman"/>
          <w:i/>
          <w:sz w:val="28"/>
          <w:szCs w:val="28"/>
        </w:rPr>
        <w:t xml:space="preserve">  </w:t>
      </w:r>
      <w:r w:rsidR="00C921D0" w:rsidRPr="0070752F">
        <w:rPr>
          <w:rFonts w:ascii="Times New Roman" w:hAnsi="Times New Roman" w:cs="Times New Roman"/>
          <w:i/>
          <w:sz w:val="28"/>
          <w:szCs w:val="28"/>
        </w:rPr>
        <w:t>обговорили останні законодавчі ініціативи, зміни у судовій практиці Верховного Суду, наслідки перезавантаження Бюро економічної безпеки (БЕБ)</w:t>
      </w:r>
      <w:r w:rsidR="00C921D0">
        <w:rPr>
          <w:rFonts w:ascii="Times New Roman" w:hAnsi="Times New Roman" w:cs="Times New Roman"/>
          <w:i/>
          <w:sz w:val="28"/>
          <w:szCs w:val="28"/>
        </w:rPr>
        <w:t xml:space="preserve"> тощо. </w:t>
      </w:r>
      <w:r w:rsidR="00C921D0" w:rsidRPr="0070752F">
        <w:rPr>
          <w:rFonts w:ascii="Times New Roman" w:hAnsi="Times New Roman" w:cs="Times New Roman"/>
          <w:i/>
          <w:sz w:val="28"/>
          <w:szCs w:val="28"/>
        </w:rPr>
        <w:t xml:space="preserve">Зокрема, перший заступник директора Національного антикорупційного бюро України (НАБУ) Денис Гюльмагомедов присвятив свій виступ темі притягнення до відповідальності за службові злочини та підходам НАБУ у боротьбі з білокомірцевою злочинністю, а партнер "EQUITY" Олександр Лисак розповів про результати практичного аналізу притягнення до відповідальності за службові злочини в умовах нових підходів антикорупційної юстиції. Заступник голови Національного агентства з розшуку та управління активами (АРМА) Павло Великоречанін окреслив поточний стан виявлення необґрунтованих активів в Україні та міжнародних юрисдикціях, а також підходи до їх конфіскації. Про основні виклики, з якими стикається правоохоронна система в умовах зростаючої популярності криптовалют і цифрових технологій серед злочинців, проінформував начальник 4-го управління з протидії злочинам, пов’язаним із віртуальними активами Департаменту кіберполіції Національної поліції України (НПУ) Олександр Плахотнюк. Старший партнер юридичної фірми "ETORUM" Микола Голодняк зосередився на темі кіберзлочинності та злочинів у сфері обігу криптовалюти як складової white-collar crime (WCC), а також на практичних проблемах, з якими щодня стикаються адвокати в роботі з криптоактивами. Керуючий партнер "GRACERS" Сергій Лисенко свій виступ присвятив темі тиску на бізнес з боку правоохоронних органів, проаналізувавши зони їхньої пріоритетної уваги та окресливши актуальні законодавчі ініціативи. Партнер "Grain Law Firm" Олександр Телешецький вказав на важливі зміни у судовій практиці Верховного Суду, що стосуються розгляду справ білокомірцевої злочинності, акцентувавши на рішеннях, які </w:t>
      </w:r>
      <w:r w:rsidR="00C921D0" w:rsidRPr="0070752F">
        <w:rPr>
          <w:rFonts w:ascii="Times New Roman" w:hAnsi="Times New Roman" w:cs="Times New Roman"/>
          <w:i/>
          <w:sz w:val="28"/>
          <w:szCs w:val="28"/>
        </w:rPr>
        <w:lastRenderedPageBreak/>
        <w:t>формують нові підходи до тлумачення складу злочину, кваліфікації дій посадових осіб та оцінки доказів.</w:t>
      </w:r>
      <w:r w:rsidRPr="00D317C5">
        <w:rPr>
          <w:rFonts w:ascii="Times New Roman" w:hAnsi="Times New Roman" w:cs="Times New Roman"/>
          <w:sz w:val="28"/>
          <w:szCs w:val="28"/>
        </w:rPr>
        <w:t xml:space="preserve"> Текст: </w:t>
      </w:r>
      <w:hyperlink r:id="rId59" w:history="1">
        <w:r w:rsidRPr="00D317C5">
          <w:rPr>
            <w:rStyle w:val="a3"/>
            <w:rFonts w:ascii="Times New Roman" w:hAnsi="Times New Roman" w:cs="Times New Roman"/>
            <w:sz w:val="28"/>
            <w:szCs w:val="28"/>
          </w:rPr>
          <w:t>https://pravo.ua/white-collar-crime-forum-kliuchovi-trendy-zminy-ta-perspektyvy-2025-roku/</w:t>
        </w:r>
      </w:hyperlink>
      <w:r w:rsidRPr="00D317C5">
        <w:rPr>
          <w:rFonts w:ascii="Times New Roman" w:hAnsi="Times New Roman" w:cs="Times New Roman"/>
          <w:sz w:val="28"/>
          <w:szCs w:val="28"/>
        </w:rPr>
        <w:t xml:space="preserve">    </w:t>
      </w:r>
    </w:p>
    <w:p w:rsidR="00492209" w:rsidRPr="00492209" w:rsidRDefault="00492209" w:rsidP="00492209">
      <w:pPr>
        <w:spacing w:after="120" w:line="360" w:lineRule="auto"/>
        <w:jc w:val="both"/>
        <w:rPr>
          <w:rFonts w:ascii="Times New Roman" w:hAnsi="Times New Roman" w:cs="Times New Roman"/>
          <w:sz w:val="28"/>
          <w:szCs w:val="28"/>
        </w:rPr>
      </w:pPr>
    </w:p>
    <w:p w:rsidR="005E33AA" w:rsidRPr="005E48D7" w:rsidRDefault="00766C37" w:rsidP="0054554E">
      <w:pPr>
        <w:jc w:val="both"/>
        <w:rPr>
          <w:rFonts w:ascii="Times New Roman" w:hAnsi="Times New Roman" w:cs="Times New Roman"/>
          <w:sz w:val="28"/>
          <w:szCs w:val="28"/>
        </w:rPr>
      </w:pPr>
      <w:r>
        <w:rPr>
          <w:rFonts w:ascii="Times New Roman" w:hAnsi="Times New Roman" w:cs="Times New Roman"/>
          <w:sz w:val="28"/>
          <w:szCs w:val="28"/>
        </w:rPr>
        <w:t xml:space="preserve">   </w:t>
      </w:r>
      <w:r w:rsidR="000A2811">
        <w:rPr>
          <w:rFonts w:ascii="Times New Roman" w:hAnsi="Times New Roman" w:cs="Times New Roman"/>
          <w:sz w:val="28"/>
          <w:szCs w:val="28"/>
        </w:rPr>
        <w:t xml:space="preserve">    </w:t>
      </w:r>
      <w:r w:rsidR="005E48D7">
        <w:rPr>
          <w:rFonts w:ascii="Times New Roman" w:hAnsi="Times New Roman" w:cs="Times New Roman"/>
          <w:sz w:val="28"/>
          <w:szCs w:val="28"/>
        </w:rPr>
        <w:t xml:space="preserve">    </w:t>
      </w:r>
      <w:r w:rsidR="005E48D7" w:rsidRPr="005E48D7">
        <w:rPr>
          <w:rFonts w:ascii="Times New Roman" w:hAnsi="Times New Roman" w:cs="Times New Roman"/>
          <w:sz w:val="28"/>
          <w:szCs w:val="28"/>
        </w:rPr>
        <w:t xml:space="preserve"> </w:t>
      </w:r>
    </w:p>
    <w:p w:rsidR="00382CD2" w:rsidRPr="00382CD2" w:rsidRDefault="00382CD2" w:rsidP="00382CD2">
      <w:pPr>
        <w:rPr>
          <w:rFonts w:ascii="Times New Roman" w:hAnsi="Times New Roman" w:cs="Times New Roman"/>
          <w:b/>
          <w:sz w:val="28"/>
          <w:szCs w:val="28"/>
        </w:rPr>
      </w:pPr>
      <w:r w:rsidRPr="00382CD2">
        <w:rPr>
          <w:rFonts w:ascii="Times New Roman" w:hAnsi="Times New Roman" w:cs="Times New Roman"/>
          <w:b/>
          <w:sz w:val="28"/>
          <w:szCs w:val="28"/>
        </w:rPr>
        <w:t>Підготовлено відділом інформаційного забезпечення органів влади</w:t>
      </w:r>
    </w:p>
    <w:p w:rsidR="00382CD2" w:rsidRDefault="00382CD2" w:rsidP="00382CD2">
      <w:pPr>
        <w:rPr>
          <w:rFonts w:ascii="Times New Roman" w:hAnsi="Times New Roman" w:cs="Times New Roman"/>
          <w:b/>
          <w:sz w:val="28"/>
          <w:szCs w:val="28"/>
        </w:rPr>
      </w:pPr>
      <w:r w:rsidRPr="00382CD2">
        <w:rPr>
          <w:rFonts w:ascii="Times New Roman" w:hAnsi="Times New Roman" w:cs="Times New Roman"/>
          <w:b/>
          <w:sz w:val="28"/>
          <w:szCs w:val="28"/>
        </w:rPr>
        <w:t>Національної бібліотеки України імені Ярослава Мудрого</w:t>
      </w:r>
    </w:p>
    <w:p w:rsidR="00382CD2" w:rsidRPr="00382CD2" w:rsidRDefault="003A285D" w:rsidP="00382CD2">
      <w:pPr>
        <w:rPr>
          <w:rFonts w:ascii="Times New Roman" w:hAnsi="Times New Roman" w:cs="Times New Roman"/>
          <w:b/>
          <w:sz w:val="28"/>
          <w:szCs w:val="28"/>
        </w:rPr>
      </w:pPr>
      <w:r>
        <w:rPr>
          <w:rFonts w:ascii="Times New Roman" w:hAnsi="Times New Roman" w:cs="Times New Roman"/>
          <w:b/>
          <w:sz w:val="28"/>
          <w:szCs w:val="28"/>
        </w:rPr>
        <w:t>26 травня</w:t>
      </w:r>
      <w:r w:rsidR="00A02584">
        <w:rPr>
          <w:rFonts w:ascii="Times New Roman" w:hAnsi="Times New Roman" w:cs="Times New Roman"/>
          <w:b/>
          <w:sz w:val="28"/>
          <w:szCs w:val="28"/>
        </w:rPr>
        <w:t xml:space="preserve"> 2025</w:t>
      </w:r>
      <w:r w:rsidR="00382CD2">
        <w:rPr>
          <w:rFonts w:ascii="Times New Roman" w:hAnsi="Times New Roman" w:cs="Times New Roman"/>
          <w:b/>
          <w:sz w:val="28"/>
          <w:szCs w:val="28"/>
        </w:rPr>
        <w:t xml:space="preserve"> року</w:t>
      </w:r>
    </w:p>
    <w:p w:rsidR="00382CD2" w:rsidRPr="00382CD2" w:rsidRDefault="00382CD2" w:rsidP="00382CD2">
      <w:pPr>
        <w:rPr>
          <w:rFonts w:ascii="Times New Roman" w:hAnsi="Times New Roman" w:cs="Times New Roman"/>
          <w:b/>
          <w:sz w:val="28"/>
          <w:szCs w:val="28"/>
        </w:rPr>
      </w:pPr>
      <w:r w:rsidRPr="00382CD2">
        <w:rPr>
          <w:rFonts w:ascii="Times New Roman" w:hAnsi="Times New Roman" w:cs="Times New Roman"/>
          <w:b/>
          <w:sz w:val="28"/>
          <w:szCs w:val="28"/>
        </w:rPr>
        <w:t>Відповідальний за випуск: Зайченко Н. Я.</w:t>
      </w:r>
    </w:p>
    <w:sectPr w:rsidR="00382CD2" w:rsidRPr="00382CD2" w:rsidSect="006020EF">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73" w:rsidRDefault="007A5D73" w:rsidP="00C95D88">
      <w:pPr>
        <w:spacing w:after="0" w:line="240" w:lineRule="auto"/>
      </w:pPr>
      <w:r>
        <w:separator/>
      </w:r>
    </w:p>
  </w:endnote>
  <w:endnote w:type="continuationSeparator" w:id="0">
    <w:p w:rsidR="007A5D73" w:rsidRDefault="007A5D73" w:rsidP="00C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0"/>
      <w:docPartObj>
        <w:docPartGallery w:val="Page Numbers (Bottom of Page)"/>
        <w:docPartUnique/>
      </w:docPartObj>
    </w:sdtPr>
    <w:sdtEndPr/>
    <w:sdtContent>
      <w:p w:rsidR="00C95D88" w:rsidRDefault="0036123E">
        <w:pPr>
          <w:pStyle w:val="a6"/>
          <w:jc w:val="right"/>
        </w:pPr>
        <w:r>
          <w:fldChar w:fldCharType="begin"/>
        </w:r>
        <w:r>
          <w:instrText xml:space="preserve"> PAGE   \* MERGEFORMAT </w:instrText>
        </w:r>
        <w:r>
          <w:fldChar w:fldCharType="separate"/>
        </w:r>
        <w:r w:rsidR="003D6240">
          <w:rPr>
            <w:noProof/>
          </w:rPr>
          <w:t>1</w:t>
        </w:r>
        <w:r>
          <w:rPr>
            <w:noProof/>
          </w:rPr>
          <w:fldChar w:fldCharType="end"/>
        </w:r>
      </w:p>
    </w:sdtContent>
  </w:sdt>
  <w:p w:rsidR="00C95D88" w:rsidRDefault="00C95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73" w:rsidRDefault="007A5D73" w:rsidP="00C95D88">
      <w:pPr>
        <w:spacing w:after="0" w:line="240" w:lineRule="auto"/>
      </w:pPr>
      <w:r>
        <w:separator/>
      </w:r>
    </w:p>
  </w:footnote>
  <w:footnote w:type="continuationSeparator" w:id="0">
    <w:p w:rsidR="007A5D73" w:rsidRDefault="007A5D73" w:rsidP="00C9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4595"/>
    <w:multiLevelType w:val="hybridMultilevel"/>
    <w:tmpl w:val="6F744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85"/>
    <w:rsid w:val="000053A7"/>
    <w:rsid w:val="0003316B"/>
    <w:rsid w:val="0004018B"/>
    <w:rsid w:val="00041ECB"/>
    <w:rsid w:val="00043385"/>
    <w:rsid w:val="000476BE"/>
    <w:rsid w:val="00050C45"/>
    <w:rsid w:val="0006658B"/>
    <w:rsid w:val="00075F25"/>
    <w:rsid w:val="00097113"/>
    <w:rsid w:val="000A2811"/>
    <w:rsid w:val="000C6398"/>
    <w:rsid w:val="000F5BB6"/>
    <w:rsid w:val="00110F38"/>
    <w:rsid w:val="0012076D"/>
    <w:rsid w:val="001245DD"/>
    <w:rsid w:val="00144191"/>
    <w:rsid w:val="001619EC"/>
    <w:rsid w:val="00187D01"/>
    <w:rsid w:val="001935AD"/>
    <w:rsid w:val="001968D5"/>
    <w:rsid w:val="001A260C"/>
    <w:rsid w:val="001A2EF7"/>
    <w:rsid w:val="001C1782"/>
    <w:rsid w:val="001D35CD"/>
    <w:rsid w:val="001E7813"/>
    <w:rsid w:val="002329C7"/>
    <w:rsid w:val="002652B4"/>
    <w:rsid w:val="0027318E"/>
    <w:rsid w:val="00295E9C"/>
    <w:rsid w:val="002A66EE"/>
    <w:rsid w:val="002C57E6"/>
    <w:rsid w:val="002E6F77"/>
    <w:rsid w:val="002F0C5F"/>
    <w:rsid w:val="00326D42"/>
    <w:rsid w:val="003330F6"/>
    <w:rsid w:val="003440D8"/>
    <w:rsid w:val="0035329D"/>
    <w:rsid w:val="0036123E"/>
    <w:rsid w:val="00376B79"/>
    <w:rsid w:val="00382CD2"/>
    <w:rsid w:val="0039448B"/>
    <w:rsid w:val="00396EB8"/>
    <w:rsid w:val="003A285D"/>
    <w:rsid w:val="003C4DCE"/>
    <w:rsid w:val="003D11DD"/>
    <w:rsid w:val="003D6240"/>
    <w:rsid w:val="003E36A0"/>
    <w:rsid w:val="003F4AA5"/>
    <w:rsid w:val="00404723"/>
    <w:rsid w:val="00406EF0"/>
    <w:rsid w:val="0044362E"/>
    <w:rsid w:val="00446648"/>
    <w:rsid w:val="004734BD"/>
    <w:rsid w:val="004804DF"/>
    <w:rsid w:val="00492209"/>
    <w:rsid w:val="00494B03"/>
    <w:rsid w:val="004C7184"/>
    <w:rsid w:val="004E6BC2"/>
    <w:rsid w:val="004E7B73"/>
    <w:rsid w:val="004F688F"/>
    <w:rsid w:val="004F7460"/>
    <w:rsid w:val="00517A75"/>
    <w:rsid w:val="00530F78"/>
    <w:rsid w:val="005311F8"/>
    <w:rsid w:val="0054554E"/>
    <w:rsid w:val="00553FC0"/>
    <w:rsid w:val="00561965"/>
    <w:rsid w:val="005705C8"/>
    <w:rsid w:val="00591535"/>
    <w:rsid w:val="005D7006"/>
    <w:rsid w:val="005E13CF"/>
    <w:rsid w:val="005E33AA"/>
    <w:rsid w:val="005E3485"/>
    <w:rsid w:val="005E48D7"/>
    <w:rsid w:val="006020EF"/>
    <w:rsid w:val="00626805"/>
    <w:rsid w:val="0063453A"/>
    <w:rsid w:val="00642985"/>
    <w:rsid w:val="0064531B"/>
    <w:rsid w:val="0065360A"/>
    <w:rsid w:val="00653C4E"/>
    <w:rsid w:val="00655122"/>
    <w:rsid w:val="0066640C"/>
    <w:rsid w:val="0067042B"/>
    <w:rsid w:val="00671A8F"/>
    <w:rsid w:val="0067743F"/>
    <w:rsid w:val="006851CD"/>
    <w:rsid w:val="006861A6"/>
    <w:rsid w:val="00696525"/>
    <w:rsid w:val="006C4507"/>
    <w:rsid w:val="006C4C45"/>
    <w:rsid w:val="006D4863"/>
    <w:rsid w:val="006F5334"/>
    <w:rsid w:val="007019B9"/>
    <w:rsid w:val="0070350C"/>
    <w:rsid w:val="00713C72"/>
    <w:rsid w:val="0071607A"/>
    <w:rsid w:val="007270E9"/>
    <w:rsid w:val="00733A49"/>
    <w:rsid w:val="0074466D"/>
    <w:rsid w:val="007547BB"/>
    <w:rsid w:val="007613CC"/>
    <w:rsid w:val="00761B11"/>
    <w:rsid w:val="0076440E"/>
    <w:rsid w:val="00766C37"/>
    <w:rsid w:val="00773430"/>
    <w:rsid w:val="00777D2F"/>
    <w:rsid w:val="00780C28"/>
    <w:rsid w:val="0078274A"/>
    <w:rsid w:val="0078425E"/>
    <w:rsid w:val="00791705"/>
    <w:rsid w:val="007A1275"/>
    <w:rsid w:val="007A5D73"/>
    <w:rsid w:val="007B277E"/>
    <w:rsid w:val="007B45C0"/>
    <w:rsid w:val="007D032D"/>
    <w:rsid w:val="007D3064"/>
    <w:rsid w:val="007D4AE2"/>
    <w:rsid w:val="008438B7"/>
    <w:rsid w:val="00854A54"/>
    <w:rsid w:val="00861E55"/>
    <w:rsid w:val="008946B1"/>
    <w:rsid w:val="008A1A8E"/>
    <w:rsid w:val="008B359F"/>
    <w:rsid w:val="008B3BE9"/>
    <w:rsid w:val="008C5AB1"/>
    <w:rsid w:val="008D7B53"/>
    <w:rsid w:val="008E5EC9"/>
    <w:rsid w:val="008F30F6"/>
    <w:rsid w:val="008F7F94"/>
    <w:rsid w:val="009149EB"/>
    <w:rsid w:val="0091633B"/>
    <w:rsid w:val="00916CC6"/>
    <w:rsid w:val="00932ED6"/>
    <w:rsid w:val="00990FC8"/>
    <w:rsid w:val="00993600"/>
    <w:rsid w:val="009A7999"/>
    <w:rsid w:val="009E0852"/>
    <w:rsid w:val="009E647D"/>
    <w:rsid w:val="00A02584"/>
    <w:rsid w:val="00A30830"/>
    <w:rsid w:val="00A817F1"/>
    <w:rsid w:val="00A851D9"/>
    <w:rsid w:val="00A9315C"/>
    <w:rsid w:val="00AA0D2D"/>
    <w:rsid w:val="00AA2985"/>
    <w:rsid w:val="00AA2A6F"/>
    <w:rsid w:val="00AA6625"/>
    <w:rsid w:val="00AB5343"/>
    <w:rsid w:val="00AE59FA"/>
    <w:rsid w:val="00AF5261"/>
    <w:rsid w:val="00AF7880"/>
    <w:rsid w:val="00B11DCF"/>
    <w:rsid w:val="00B15F58"/>
    <w:rsid w:val="00B23D33"/>
    <w:rsid w:val="00B36A8E"/>
    <w:rsid w:val="00B577F6"/>
    <w:rsid w:val="00B831E0"/>
    <w:rsid w:val="00B94152"/>
    <w:rsid w:val="00BA5E95"/>
    <w:rsid w:val="00BB0345"/>
    <w:rsid w:val="00BB400F"/>
    <w:rsid w:val="00BB4AB1"/>
    <w:rsid w:val="00BD0884"/>
    <w:rsid w:val="00BE1D5A"/>
    <w:rsid w:val="00BE565A"/>
    <w:rsid w:val="00BE76C4"/>
    <w:rsid w:val="00BF4E8A"/>
    <w:rsid w:val="00C152BB"/>
    <w:rsid w:val="00C33162"/>
    <w:rsid w:val="00C34E60"/>
    <w:rsid w:val="00C90089"/>
    <w:rsid w:val="00C921D0"/>
    <w:rsid w:val="00C923B4"/>
    <w:rsid w:val="00C95D88"/>
    <w:rsid w:val="00C95DEE"/>
    <w:rsid w:val="00CA0844"/>
    <w:rsid w:val="00CA518A"/>
    <w:rsid w:val="00CC5FAF"/>
    <w:rsid w:val="00CC63D4"/>
    <w:rsid w:val="00CD0753"/>
    <w:rsid w:val="00CE098F"/>
    <w:rsid w:val="00CF3D1C"/>
    <w:rsid w:val="00D07A4C"/>
    <w:rsid w:val="00D176E0"/>
    <w:rsid w:val="00D27FD8"/>
    <w:rsid w:val="00D317C5"/>
    <w:rsid w:val="00D35CD0"/>
    <w:rsid w:val="00D50318"/>
    <w:rsid w:val="00D8423B"/>
    <w:rsid w:val="00D96A39"/>
    <w:rsid w:val="00DC0110"/>
    <w:rsid w:val="00DC039D"/>
    <w:rsid w:val="00DC0E5F"/>
    <w:rsid w:val="00DC2596"/>
    <w:rsid w:val="00DE16D4"/>
    <w:rsid w:val="00DE6B74"/>
    <w:rsid w:val="00DF05D3"/>
    <w:rsid w:val="00E005B2"/>
    <w:rsid w:val="00E203AE"/>
    <w:rsid w:val="00E236F9"/>
    <w:rsid w:val="00E45CF2"/>
    <w:rsid w:val="00E5142D"/>
    <w:rsid w:val="00E56281"/>
    <w:rsid w:val="00E6532E"/>
    <w:rsid w:val="00E71012"/>
    <w:rsid w:val="00E76283"/>
    <w:rsid w:val="00E90748"/>
    <w:rsid w:val="00E91433"/>
    <w:rsid w:val="00E954F9"/>
    <w:rsid w:val="00EA26D8"/>
    <w:rsid w:val="00EA4850"/>
    <w:rsid w:val="00EB102B"/>
    <w:rsid w:val="00ED6606"/>
    <w:rsid w:val="00EE2D30"/>
    <w:rsid w:val="00EF0230"/>
    <w:rsid w:val="00EF53D2"/>
    <w:rsid w:val="00F01193"/>
    <w:rsid w:val="00F50785"/>
    <w:rsid w:val="00F51AD5"/>
    <w:rsid w:val="00F73AFC"/>
    <w:rsid w:val="00F84A10"/>
    <w:rsid w:val="00FB2F9F"/>
    <w:rsid w:val="00FD0CB8"/>
    <w:rsid w:val="00FE0AF1"/>
    <w:rsid w:val="00FE119C"/>
    <w:rsid w:val="00FF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D31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D31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sej.org.ua/3_2025/117.pdf" TargetMode="External"/><Relationship Id="rId18" Type="http://schemas.openxmlformats.org/officeDocument/2006/relationships/hyperlink" Target="http://www.lsej.org.ua/3_2025/62.pdf" TargetMode="External"/><Relationship Id="rId26" Type="http://schemas.openxmlformats.org/officeDocument/2006/relationships/hyperlink" Target="https://umoloda.kyiv.ua/number/0/2006/189513/" TargetMode="External"/><Relationship Id="rId39" Type="http://schemas.openxmlformats.org/officeDocument/2006/relationships/hyperlink" Target="http://nvppp.in.ua/vip/2024/6/22.pdf" TargetMode="External"/><Relationship Id="rId21" Type="http://schemas.openxmlformats.org/officeDocument/2006/relationships/hyperlink" Target="http://perspectives.pp.ua/index.php/np/article/view/23208/23174" TargetMode="External"/><Relationship Id="rId34" Type="http://schemas.openxmlformats.org/officeDocument/2006/relationships/hyperlink" Target="http://nvppp.in.ua/vip/2024/6/11.pdf" TargetMode="External"/><Relationship Id="rId42" Type="http://schemas.openxmlformats.org/officeDocument/2006/relationships/hyperlink" Target="https://sud.ua/uk/news/publication/331189-mobilizatsiya-na-tylovye-dolzhnosti-ne-budet-ostanavlivat-sudebnoe-razbiratelstvo-anastasiya-radina-zaregistrirovala-zakonoproekt" TargetMode="External"/><Relationship Id="rId47" Type="http://schemas.openxmlformats.org/officeDocument/2006/relationships/hyperlink" Target="http://nvppp.in.ua/vip/2024/6/13.pdf" TargetMode="External"/><Relationship Id="rId50" Type="http://schemas.openxmlformats.org/officeDocument/2006/relationships/hyperlink" Target="https://focus.ua/uk/voennye-novosti/706518-v-ukrajini-fsb-rf-verbuye-molod-yak-diyati-u-vipadku-otrimannya-povidomlennya-video" TargetMode="External"/><Relationship Id="rId55" Type="http://schemas.openxmlformats.org/officeDocument/2006/relationships/hyperlink" Target="https://ua.korrespondent.net/articles/4780812-shpyhunskyi-skandal-z-uhorschynoui-z-kym-vouivatyme-orba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sej.org.ua/3_2025/61.pdf" TargetMode="External"/><Relationship Id="rId20" Type="http://schemas.openxmlformats.org/officeDocument/2006/relationships/hyperlink" Target="http://nvppp.in.ua/vip/2024/6/7.pdf" TargetMode="External"/><Relationship Id="rId29" Type="http://schemas.openxmlformats.org/officeDocument/2006/relationships/hyperlink" Target="http://perspectives.pp.ua/index.php/np/article/view/23217/23183" TargetMode="External"/><Relationship Id="rId41" Type="http://schemas.openxmlformats.org/officeDocument/2006/relationships/hyperlink" Target="https://sud.ua/uk/news/publication/331440-kabmin-zaplaniroval-otmenu-avtomaticheskogo-zakrytiya-del-po-istecheniyu-srokov-dosudebnogo-rassledovaniya-na-tretiy-kvartal-2025-goda" TargetMode="External"/><Relationship Id="rId54" Type="http://schemas.openxmlformats.org/officeDocument/2006/relationships/hyperlink" Target="http://perspectives.pp.ua/index.php/sni/article/view/21097/2107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ua/arma-prezentuvalo-modernizovanyi-reiestr-areshtovanykh-aktyviv/" TargetMode="External"/><Relationship Id="rId24" Type="http://schemas.openxmlformats.org/officeDocument/2006/relationships/hyperlink" Target="https://umoloda.kyiv.ua/number/0/2006/189347/" TargetMode="External"/><Relationship Id="rId32" Type="http://schemas.openxmlformats.org/officeDocument/2006/relationships/hyperlink" Target="https://ua.korrespondent.net/ukraine/4784090-u-ukraintsiv-na-rukakh-ponad-sim-tysiach-lehalnykh-stvoliv-mvs" TargetMode="External"/><Relationship Id="rId37" Type="http://schemas.openxmlformats.org/officeDocument/2006/relationships/hyperlink" Target="http://www.lsej.org.ua/3_2025/86.pdf" TargetMode="External"/><Relationship Id="rId40" Type="http://schemas.openxmlformats.org/officeDocument/2006/relationships/hyperlink" Target="https://sud.ua/uk/news/publication/330886-verkhovnaya-rada-podderzhala-izmeneniya-v-zakon-o-sanktsiyakh" TargetMode="External"/><Relationship Id="rId45" Type="http://schemas.openxmlformats.org/officeDocument/2006/relationships/hyperlink" Target="http://newukrainianlaw.in.ua/index.php/journal/article/view/733/672" TargetMode="External"/><Relationship Id="rId53" Type="http://schemas.openxmlformats.org/officeDocument/2006/relationships/hyperlink" Target="http://nvppp.in.ua/vip/2024/6/18.pdf" TargetMode="External"/><Relationship Id="rId58" Type="http://schemas.openxmlformats.org/officeDocument/2006/relationships/hyperlink" Target="https://pravo.ua/white-collar-crime-forum-eksperty-prokomentuvaly-problemni-aspekty-kryminalnykh-provadzhen/" TargetMode="External"/><Relationship Id="rId5" Type="http://schemas.openxmlformats.org/officeDocument/2006/relationships/settings" Target="settings.xml"/><Relationship Id="rId15" Type="http://schemas.openxmlformats.org/officeDocument/2006/relationships/hyperlink" Target="http://perspectives.pp.ua/index.php/sni/article/view/19771/19756" TargetMode="External"/><Relationship Id="rId23" Type="http://schemas.openxmlformats.org/officeDocument/2006/relationships/hyperlink" Target="https://fakty.ua/454345-mezhdunarodnyj-audit-obnaruzhil-v-nabu-razdutye-shtaty-i-provaly-rassledovanij-v-sfere-oborony-ekspert" TargetMode="External"/><Relationship Id="rId28" Type="http://schemas.openxmlformats.org/officeDocument/2006/relationships/hyperlink" Target="https://umoloda.kyiv.ua/number/0/2006/189325/" TargetMode="External"/><Relationship Id="rId36" Type="http://schemas.openxmlformats.org/officeDocument/2006/relationships/hyperlink" Target="https://ua.korrespondent.net/world/4784010-operatsiia-pandora-yevropol-vyluchyv-38-tysiach-vykradenykh-kulturnykh-artefaktiv" TargetMode="External"/><Relationship Id="rId49" Type="http://schemas.openxmlformats.org/officeDocument/2006/relationships/hyperlink" Target="http://habitus.od.ua/journals/2025/69-2025/part_1/5.pdf" TargetMode="External"/><Relationship Id="rId57" Type="http://schemas.openxmlformats.org/officeDocument/2006/relationships/hyperlink" Target="https://pravo.ua/white-collar-crime-forum-advokaty-praktyky-zoseredylys-na-niuansakh-bilokomirtsevykh-zlochyniv/" TargetMode="External"/><Relationship Id="rId61" Type="http://schemas.openxmlformats.org/officeDocument/2006/relationships/fontTable" Target="fontTable.xml"/><Relationship Id="rId10" Type="http://schemas.openxmlformats.org/officeDocument/2006/relationships/hyperlink" Target="http://perspectives.pp.ua/index.php/niu/article/view/18538/18573" TargetMode="External"/><Relationship Id="rId19" Type="http://schemas.openxmlformats.org/officeDocument/2006/relationships/hyperlink" Target="https://yur-gazeta.com/golovna/vikrito-mizhregionalne-zlochinne-ugrupovannya-yake-organizuvalo-ta-kontrolyuvalo-merezhu-narkolabora.html" TargetMode="External"/><Relationship Id="rId31" Type="http://schemas.openxmlformats.org/officeDocument/2006/relationships/hyperlink" Target="https://ua.korrespondent.net/ukraine/4782455-sbu-hotuie-masshtabnyi-obmin-polonenymy" TargetMode="External"/><Relationship Id="rId44" Type="http://schemas.openxmlformats.org/officeDocument/2006/relationships/hyperlink" Target="https://sud.ua/uk/news/publication/330543-prezident-vnes-v-radu-izmeneniya-v-zakon-ob-arma-kotorye-pozvolyat-bez-soglasiya-sobstvennika-realizovat-imuschestvo-prinadlezhaschee-svyazannym-s-rf-litsam" TargetMode="External"/><Relationship Id="rId52" Type="http://schemas.openxmlformats.org/officeDocument/2006/relationships/hyperlink" Target="https://glavcom.ua/publications/pohonja-za-umkoju-chim-proslavivsja-zlodij-u-zakoni-z-dnipra-jakoho-teper-publichno-vikhovuje-sbu-1058301.html"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plu.org/article.php?id=423&amp;subject=3" TargetMode="External"/><Relationship Id="rId14" Type="http://schemas.openxmlformats.org/officeDocument/2006/relationships/hyperlink" Target="https://app-journal.in.ua/wp-content/uploads/2025/02/69.pdf" TargetMode="External"/><Relationship Id="rId22" Type="http://schemas.openxmlformats.org/officeDocument/2006/relationships/hyperlink" Target="https://app-journal.in.ua/wp-content/uploads/2025/02/15.pdf" TargetMode="External"/><Relationship Id="rId27" Type="http://schemas.openxmlformats.org/officeDocument/2006/relationships/hyperlink" Target="https://umoloda.kyiv.ua/number/0/2006/189439/" TargetMode="External"/><Relationship Id="rId30" Type="http://schemas.openxmlformats.org/officeDocument/2006/relationships/hyperlink" Target="http://perspectives.pp.ua/index.php/niu/article/view/20053/20026" TargetMode="External"/><Relationship Id="rId35" Type="http://schemas.openxmlformats.org/officeDocument/2006/relationships/hyperlink" Target="https://law.journalsofznu.zp.ua/visnik-2-2024" TargetMode="External"/><Relationship Id="rId43" Type="http://schemas.openxmlformats.org/officeDocument/2006/relationships/hyperlink" Target="https://sud.ua/uk/news/publication/331237-nabu-sap-napk-i-vaks-komu-v-ramkakh-dorozhnoy-karty-po-peregovoram-o-vstuplenii-v-es-dolzhen-byt-obespechen-konkurentnyy-uroven-zarplaty" TargetMode="External"/><Relationship Id="rId48" Type="http://schemas.openxmlformats.org/officeDocument/2006/relationships/hyperlink" Target="https://www.pravda.com.ua/articles/2025/05/12/7511806/" TargetMode="External"/><Relationship Id="rId56" Type="http://schemas.openxmlformats.org/officeDocument/2006/relationships/hyperlink" Target="http://www.lsej.org.ua/3_2025/112.pdf" TargetMode="External"/><Relationship Id="rId8" Type="http://schemas.openxmlformats.org/officeDocument/2006/relationships/endnotes" Target="endnotes.xml"/><Relationship Id="rId51" Type="http://schemas.openxmlformats.org/officeDocument/2006/relationships/hyperlink" Target="http://www.lsej.org.ua/3_2025/77.pdf" TargetMode="External"/><Relationship Id="rId3" Type="http://schemas.openxmlformats.org/officeDocument/2006/relationships/styles" Target="styles.xml"/><Relationship Id="rId12" Type="http://schemas.openxmlformats.org/officeDocument/2006/relationships/hyperlink" Target="http://www.lsej.org.ua/3_2025/60.pdf" TargetMode="External"/><Relationship Id="rId17" Type="http://schemas.openxmlformats.org/officeDocument/2006/relationships/hyperlink" Target="https://focus.ua/uk/voennye-novosti/706739-droni-ukrajini-sbu-pidirvala-radari-rf-na-vishkah-boyka-video" TargetMode="External"/><Relationship Id="rId25" Type="http://schemas.openxmlformats.org/officeDocument/2006/relationships/hyperlink" Target="https://umoloda.kyiv.ua/number/0/2006/189337/" TargetMode="External"/><Relationship Id="rId33" Type="http://schemas.openxmlformats.org/officeDocument/2006/relationships/hyperlink" Target="https://app-journal.in.ua/wp-content/uploads/2025/02/6.pdf" TargetMode="External"/><Relationship Id="rId38" Type="http://schemas.openxmlformats.org/officeDocument/2006/relationships/hyperlink" Target="http://nvppp.in.ua/vip/2024/6/21.pdf" TargetMode="External"/><Relationship Id="rId46" Type="http://schemas.openxmlformats.org/officeDocument/2006/relationships/hyperlink" Target="http://nvppp.in.ua/vip/2024/6/12.pdf" TargetMode="External"/><Relationship Id="rId59" Type="http://schemas.openxmlformats.org/officeDocument/2006/relationships/hyperlink" Target="https://pravo.ua/white-collar-crime-forum-kliuchovi-trendy-zminy-ta-perspektyvy-2025-ro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292C-7D4D-4A87-9E72-60FDF9F6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9084</Words>
  <Characters>51781</Characters>
  <Application>Microsoft Office Word</Application>
  <DocSecurity>0</DocSecurity>
  <Lines>431</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2025-05-28T06:32:00Z</dcterms:created>
  <dcterms:modified xsi:type="dcterms:W3CDTF">2025-05-28T06:32:00Z</dcterms:modified>
</cp:coreProperties>
</file>